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06B9" w14:textId="45F2C84D" w:rsidR="002930BE" w:rsidRPr="002A27AD" w:rsidRDefault="002930BE" w:rsidP="00D60760">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00D60760">
        <w:rPr>
          <w:b/>
          <w:bCs/>
        </w:rPr>
        <w:t xml:space="preserve">The DATROWS Newsletter   </w:t>
      </w:r>
      <w:r w:rsidR="00165AD9">
        <w:rPr>
          <w:b/>
          <w:bCs/>
        </w:rPr>
        <w:t>December</w:t>
      </w:r>
      <w:r w:rsidRPr="00D60760">
        <w:rPr>
          <w:b/>
          <w:bCs/>
        </w:rPr>
        <w:t xml:space="preserve"> 202</w:t>
      </w:r>
      <w:r w:rsidR="0018119D">
        <w:rPr>
          <w:b/>
          <w:bCs/>
        </w:rPr>
        <w:t>5</w:t>
      </w:r>
      <w:r w:rsidRPr="002A27AD">
        <w:rPr>
          <w:b/>
          <w:bCs/>
        </w:rPr>
        <w:t xml:space="preserve"> </w:t>
      </w:r>
    </w:p>
    <w:p w14:paraId="446E86E7" w14:textId="208A3A31" w:rsidR="002930BE" w:rsidRDefault="002930BE" w:rsidP="002930BE">
      <w:pPr>
        <w:rPr>
          <w:b/>
          <w:bCs/>
          <w:u w:val="single"/>
        </w:rPr>
      </w:pPr>
      <w:r>
        <w:rPr>
          <w:b/>
          <w:bCs/>
          <w:u w:val="single"/>
        </w:rPr>
        <w:t>Chairman’s Report</w:t>
      </w:r>
      <w:r w:rsidR="00024E85">
        <w:rPr>
          <w:b/>
          <w:bCs/>
          <w:u w:val="single"/>
        </w:rPr>
        <w:t xml:space="preserve"> </w:t>
      </w:r>
    </w:p>
    <w:p w14:paraId="44DB43F9" w14:textId="77777777" w:rsidR="00580DE0" w:rsidRDefault="00580DE0" w:rsidP="00580DE0">
      <w:r>
        <w:t>Once again it is time for an overview of our activities from the chairman, with contributions from each of the committee members. Overall, we have had a very successful walking programme during the past 6 months with a walk available every Sunday, including some during stormy weather. A huge thank you goes to Jan and Steve for the organisation and of course the walks leaders themselves for volunteering a range of walks; a vital part of our activities. However, a plea for more leaders; “DATROWs needs you.” Also, a gentle reminder we have an Accident Book, but so far it remains empty, long that remain so. Jan holds the Accident Book.</w:t>
      </w:r>
    </w:p>
    <w:p w14:paraId="2ACB7D8D" w14:textId="77777777" w:rsidR="00580DE0" w:rsidRDefault="00580DE0" w:rsidP="00580DE0">
      <w:r>
        <w:t>Membership has been around 90 paid up members, thank you Angela, and we have some new members on our walks. An especial welcome to those from East Kent Ramblers who have joined us.</w:t>
      </w:r>
    </w:p>
    <w:p w14:paraId="5B9C58BF" w14:textId="77777777" w:rsidR="00580DE0" w:rsidRDefault="00580DE0" w:rsidP="00580DE0">
      <w:r>
        <w:t>Our social side has again been very active this year, a festive meal at The Anchor in Wingham, the picnic on the lawn and a fascinating tour of Sandwich, by Mike Elmes, visiting various heritage buildings, Roman remains and the Magna Carta, see June’s report for more detail.</w:t>
      </w:r>
    </w:p>
    <w:p w14:paraId="18057F04" w14:textId="77777777" w:rsidR="00580DE0" w:rsidRDefault="00580DE0" w:rsidP="00580DE0">
      <w:r>
        <w:t xml:space="preserve">Finance – Mike has ensured our insurance costs remain competitive and arranged some sponsorship from Holiday Foundation.  </w:t>
      </w:r>
    </w:p>
    <w:p w14:paraId="25E677F3" w14:textId="77777777" w:rsidR="00580DE0" w:rsidRDefault="00580DE0" w:rsidP="00580DE0">
      <w:r>
        <w:t>The Waymarker is now a newsletter sent out online, compiled and edited by Jan. However, we now have the Website thanks to Steve taking on the challenge. Find it under DATROW, Dover and Thanet Rights of Way Society, in your Google search engine.</w:t>
      </w:r>
    </w:p>
    <w:p w14:paraId="1594614C" w14:textId="154D5C83" w:rsidR="00580DE0" w:rsidRDefault="00580DE0" w:rsidP="00580DE0">
      <w:r>
        <w:t>A big thank you to Angela for arranging our group holiday to Warner’s at Littlecote Manor for 22 people, amazing; enjoyed by all with some good walks organised by Steve, Jan and myself. We found RAF Ramsbury this year!</w:t>
      </w:r>
    </w:p>
    <w:p w14:paraId="7865670A" w14:textId="77777777" w:rsidR="00580DE0" w:rsidRDefault="00580DE0" w:rsidP="00580DE0">
      <w:r>
        <w:t xml:space="preserve">Thank you, Roger, for informing us of PROW activities, and for organising the annual skittles event which was curtailed due to adverse weather. </w:t>
      </w:r>
    </w:p>
    <w:p w14:paraId="652EE0F1" w14:textId="77777777" w:rsidR="00580DE0" w:rsidRDefault="00580DE0" w:rsidP="00580DE0">
      <w:r>
        <w:t>Thanks also to Les, our meetings secretary.</w:t>
      </w:r>
    </w:p>
    <w:p w14:paraId="5278768F" w14:textId="77777777" w:rsidR="00580DE0" w:rsidRDefault="00580DE0" w:rsidP="00580DE0">
      <w:r>
        <w:t>Finally, a big thank you to all our members, who turn up on a Sunday or Saturday in all weathers supporting our walks and activities.</w:t>
      </w:r>
    </w:p>
    <w:p w14:paraId="72693333" w14:textId="77777777" w:rsidR="00580DE0" w:rsidRDefault="00580DE0" w:rsidP="00580DE0">
      <w:r>
        <w:t xml:space="preserve">If you have any feedback, please don’t hesitate to contact one of the </w:t>
      </w:r>
      <w:proofErr w:type="gramStart"/>
      <w:r>
        <w:t>committee</w:t>
      </w:r>
      <w:proofErr w:type="gramEnd"/>
      <w:r>
        <w:t>, as in today’s parlance, please tell us “How did we do?”</w:t>
      </w:r>
    </w:p>
    <w:p w14:paraId="48DE10E8" w14:textId="77777777" w:rsidR="00580DE0" w:rsidRDefault="00580DE0" w:rsidP="00580DE0">
      <w:r>
        <w:t>Keep walking</w:t>
      </w:r>
    </w:p>
    <w:p w14:paraId="59D6ADB7" w14:textId="2395AE83" w:rsidR="002930BE" w:rsidRPr="002A27AD" w:rsidRDefault="002930BE" w:rsidP="002930BE">
      <w:pPr>
        <w:rPr>
          <w:rFonts w:eastAsia="Times New Roman"/>
          <w:b/>
          <w:bCs/>
        </w:rPr>
      </w:pPr>
      <w:r w:rsidRPr="002A27AD">
        <w:rPr>
          <w:rFonts w:eastAsia="Times New Roman"/>
          <w:b/>
          <w:bCs/>
        </w:rPr>
        <w:t xml:space="preserve">Jerry </w:t>
      </w:r>
    </w:p>
    <w:p w14:paraId="1BD32A90" w14:textId="77777777" w:rsidR="002930BE" w:rsidRPr="00DC23BE" w:rsidRDefault="002930BE" w:rsidP="002930BE">
      <w:pPr>
        <w:rPr>
          <w:rFonts w:eastAsia="Times New Roman"/>
        </w:rPr>
      </w:pPr>
      <w:r>
        <w:rPr>
          <w:rFonts w:eastAsia="Times New Roman"/>
          <w:b/>
          <w:bCs/>
          <w:u w:val="single"/>
        </w:rPr>
        <w:t>Treasurer’s Report</w:t>
      </w:r>
    </w:p>
    <w:p w14:paraId="0FCC3156" w14:textId="77777777" w:rsidR="00580DE0" w:rsidRDefault="00580DE0" w:rsidP="00580DE0">
      <w:r>
        <w:t>That time of year has come around again when members are sked to pay their subscription for the next year i.e. 2026. Membership fee remains the same - £5 covering members in the same household. Preferred payment is by bank transfer. T</w:t>
      </w:r>
      <w:r w:rsidRPr="00351B62">
        <w:t xml:space="preserve">he following are the details you will require: - </w:t>
      </w:r>
      <w:r w:rsidRPr="00A12B43">
        <w:rPr>
          <w:highlight w:val="yellow"/>
        </w:rPr>
        <w:t xml:space="preserve">Name on the account </w:t>
      </w:r>
      <w:r>
        <w:rPr>
          <w:highlight w:val="yellow"/>
        </w:rPr>
        <w:t>The Dover and Thanet Rights of Way</w:t>
      </w:r>
      <w:r w:rsidRPr="00A12B43">
        <w:rPr>
          <w:highlight w:val="yellow"/>
        </w:rPr>
        <w:t xml:space="preserve"> Society. Sort code </w:t>
      </w:r>
      <w:r>
        <w:rPr>
          <w:highlight w:val="yellow"/>
        </w:rPr>
        <w:t>23-05-80</w:t>
      </w:r>
      <w:r w:rsidRPr="00A12B43">
        <w:rPr>
          <w:highlight w:val="yellow"/>
        </w:rPr>
        <w:t xml:space="preserve">. Account number </w:t>
      </w:r>
      <w:r>
        <w:rPr>
          <w:highlight w:val="yellow"/>
        </w:rPr>
        <w:t>55990786</w:t>
      </w:r>
      <w:r w:rsidRPr="00A12B43">
        <w:rPr>
          <w:highlight w:val="yellow"/>
        </w:rPr>
        <w:t>.</w:t>
      </w:r>
      <w:r w:rsidRPr="00351B62">
        <w:t xml:space="preserve"> (</w:t>
      </w:r>
      <w:r>
        <w:t>Metro Bank</w:t>
      </w:r>
      <w:r w:rsidRPr="00351B62">
        <w:t xml:space="preserve">). Please advise me by email </w:t>
      </w:r>
      <w:hyperlink r:id="rId5" w:history="1">
        <w:r w:rsidRPr="00351B62">
          <w:rPr>
            <w:rStyle w:val="Hyperlink"/>
          </w:rPr>
          <w:t>weston71dover@gmail.com</w:t>
        </w:r>
      </w:hyperlink>
      <w:r w:rsidRPr="00351B62">
        <w:t xml:space="preserve"> if you have transferred money by this method so I can advise Angela Whelan to update your record.</w:t>
      </w:r>
      <w:r>
        <w:t xml:space="preserve"> Some members have already paid in advance. If you are uncertain as to whether you have paid or not, Angela, Steve and I have up to date list showing all payments made. Cheques are acceptable as we are not charged for paying them in. Please make certain cheques are made payable to </w:t>
      </w:r>
      <w:r w:rsidRPr="00984B0D">
        <w:rPr>
          <w:highlight w:val="yellow"/>
        </w:rPr>
        <w:t>The Dover and Thanet Rights of Way Society</w:t>
      </w:r>
      <w:r>
        <w:t>. (Metro Bank is hesitant in accepting cheques made out to DATROW Society)</w:t>
      </w:r>
    </w:p>
    <w:p w14:paraId="278D76C0" w14:textId="77777777" w:rsidR="00580DE0" w:rsidRDefault="00580DE0" w:rsidP="00580DE0">
      <w:r>
        <w:t>We changed to Metro Bank early this year because our previous bank started charging us a monthly charge plus a charge for each cheque presented or cashed. At the time Metro Bank was not going to charge us any fees. Unfortunately, in the last month we have received notification that we will be charge a monthly fee from December, although cheques etc will not incur a fee. This charge is less than our previous bank was charging us.</w:t>
      </w:r>
    </w:p>
    <w:p w14:paraId="79117AAA" w14:textId="53E2C7BC" w:rsidR="00580DE0" w:rsidRPr="00ED33D7" w:rsidRDefault="00580DE0" w:rsidP="00580DE0">
      <w:r w:rsidRPr="00351B62">
        <w:lastRenderedPageBreak/>
        <w:t xml:space="preserve">Members are once again advised that the Society belongs to the Walking Partnership, supported by Ramblers Worldwide Holidays. </w:t>
      </w:r>
      <w:r>
        <w:t>They state “</w:t>
      </w:r>
      <w:r w:rsidRPr="00ED33D7">
        <w:t xml:space="preserve">To ensure that you benefit from TWP </w:t>
      </w:r>
      <w:r>
        <w:t xml:space="preserve">(The Walking Partnership) </w:t>
      </w:r>
      <w:r w:rsidRPr="00ED33D7">
        <w:t>monies please remind all your members to nominate your walking group’s name whenever they book a holiday with us. As long as the nomination is made before the holiday takes place, then your group will receive payment as per the table below.</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33"/>
        <w:gridCol w:w="2097"/>
      </w:tblGrid>
      <w:tr w:rsidR="00580DE0" w:rsidRPr="00ED33D7" w14:paraId="747A4F82" w14:textId="77777777" w:rsidTr="00B137E1">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9BC093" w14:textId="77777777" w:rsidR="00580DE0" w:rsidRPr="00ED33D7" w:rsidRDefault="00580DE0" w:rsidP="00B137E1">
            <w:pPr>
              <w:rPr>
                <w:b/>
                <w:bCs/>
              </w:rPr>
            </w:pPr>
            <w:r w:rsidRPr="00ED33D7">
              <w:rPr>
                <w:b/>
                <w:bCs/>
              </w:rPr>
              <w:t>Holiday Type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3781C6" w14:textId="77777777" w:rsidR="00580DE0" w:rsidRPr="00ED33D7" w:rsidRDefault="00580DE0" w:rsidP="00B137E1">
            <w:pPr>
              <w:rPr>
                <w:b/>
                <w:bCs/>
              </w:rPr>
            </w:pPr>
            <w:r w:rsidRPr="00ED33D7">
              <w:rPr>
                <w:b/>
                <w:bCs/>
              </w:rPr>
              <w:t>Contribution</w:t>
            </w:r>
          </w:p>
        </w:tc>
      </w:tr>
      <w:tr w:rsidR="00580DE0" w:rsidRPr="00ED33D7" w14:paraId="0E806D36" w14:textId="77777777" w:rsidTr="00B137E1">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9327A" w14:textId="77777777" w:rsidR="00580DE0" w:rsidRPr="00ED33D7" w:rsidRDefault="00580DE0" w:rsidP="00B137E1">
            <w:r w:rsidRPr="00ED33D7">
              <w:t>UK holidays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23CB9" w14:textId="77777777" w:rsidR="00580DE0" w:rsidRPr="00ED33D7" w:rsidRDefault="00580DE0" w:rsidP="00B137E1">
            <w:r w:rsidRPr="00ED33D7">
              <w:t>£10 per person booked</w:t>
            </w:r>
          </w:p>
        </w:tc>
      </w:tr>
      <w:tr w:rsidR="00580DE0" w:rsidRPr="00ED33D7" w14:paraId="3F2BAD4F" w14:textId="77777777" w:rsidTr="00B137E1">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EA6896" w14:textId="77777777" w:rsidR="00580DE0" w:rsidRPr="00ED33D7" w:rsidRDefault="00580DE0" w:rsidP="00B137E1">
            <w:r w:rsidRPr="00ED33D7">
              <w:t>Short haul holidays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BB36A2" w14:textId="77777777" w:rsidR="00580DE0" w:rsidRPr="00ED33D7" w:rsidRDefault="00580DE0" w:rsidP="00B137E1">
            <w:r w:rsidRPr="00ED33D7">
              <w:t>£20 per person booked</w:t>
            </w:r>
          </w:p>
        </w:tc>
      </w:tr>
      <w:tr w:rsidR="00580DE0" w:rsidRPr="00ED33D7" w14:paraId="39BC8E04" w14:textId="77777777" w:rsidTr="00B137E1">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A47BFB" w14:textId="77777777" w:rsidR="00580DE0" w:rsidRPr="00ED33D7" w:rsidRDefault="00580DE0" w:rsidP="00B137E1">
            <w:r w:rsidRPr="00ED33D7">
              <w:t>Long haul holidays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34FC37" w14:textId="77777777" w:rsidR="00580DE0" w:rsidRPr="00ED33D7" w:rsidRDefault="00580DE0" w:rsidP="00B137E1">
            <w:r w:rsidRPr="00ED33D7">
              <w:t>£30 per person booked</w:t>
            </w:r>
          </w:p>
        </w:tc>
      </w:tr>
    </w:tbl>
    <w:p w14:paraId="11A10699" w14:textId="77777777" w:rsidR="00580DE0" w:rsidRDefault="00580DE0" w:rsidP="00580DE0"/>
    <w:p w14:paraId="6986D892" w14:textId="77777777" w:rsidR="00580DE0" w:rsidRDefault="00580DE0" w:rsidP="00580DE0">
      <w:r w:rsidRPr="00351B62">
        <w:t xml:space="preserve"> </w:t>
      </w:r>
      <w:r>
        <w:t>The Walking Partnership paid us £20 from walks taken from May to October. Thanks go to those members mentioning DATROWs.</w:t>
      </w:r>
      <w:r w:rsidRPr="00351B62">
        <w:t xml:space="preserve"> </w:t>
      </w:r>
    </w:p>
    <w:p w14:paraId="752F53B2" w14:textId="77777777" w:rsidR="00580DE0" w:rsidRPr="00351B62" w:rsidRDefault="00580DE0" w:rsidP="00580DE0">
      <w:r>
        <w:t>DATROWs is also affiliated to HF Holidays and recently we were paid £50 for putting their walking advertisement logo on our June Newsletter.</w:t>
      </w:r>
    </w:p>
    <w:p w14:paraId="33AABAC4" w14:textId="77777777" w:rsidR="00580DE0" w:rsidRDefault="00580DE0" w:rsidP="00580DE0">
      <w:r>
        <w:t xml:space="preserve"> Happy Christmas to all, </w:t>
      </w:r>
    </w:p>
    <w:p w14:paraId="6EC90FFD" w14:textId="4054A391" w:rsidR="002930BE" w:rsidRDefault="002930BE" w:rsidP="002930BE">
      <w:pPr>
        <w:rPr>
          <w:rFonts w:eastAsia="Times New Roman"/>
        </w:rPr>
      </w:pPr>
      <w:r w:rsidRPr="002A27AD">
        <w:rPr>
          <w:rFonts w:eastAsia="Times New Roman"/>
          <w:b/>
          <w:bCs/>
        </w:rPr>
        <w:t>Mike</w:t>
      </w:r>
      <w:r w:rsidR="002A27AD">
        <w:rPr>
          <w:rFonts w:eastAsia="Times New Roman"/>
          <w:b/>
          <w:bCs/>
        </w:rPr>
        <w:t xml:space="preserve"> </w:t>
      </w:r>
    </w:p>
    <w:p w14:paraId="32775FE3" w14:textId="77777777" w:rsidR="002930BE" w:rsidRDefault="002930BE" w:rsidP="002930BE">
      <w:pPr>
        <w:rPr>
          <w:rFonts w:eastAsia="Times New Roman"/>
          <w:b/>
          <w:bCs/>
          <w:u w:val="single"/>
        </w:rPr>
      </w:pPr>
      <w:r>
        <w:rPr>
          <w:rFonts w:eastAsia="Times New Roman"/>
          <w:b/>
          <w:bCs/>
          <w:u w:val="single"/>
        </w:rPr>
        <w:t>Membership Secretary’s Report</w:t>
      </w:r>
    </w:p>
    <w:p w14:paraId="54F997DD" w14:textId="0F1160F6" w:rsidR="00A3484F" w:rsidRDefault="00A3484F" w:rsidP="00A3484F">
      <w:pPr>
        <w:rPr>
          <w:rFonts w:eastAsia="Times New Roman"/>
        </w:rPr>
      </w:pPr>
      <w:r>
        <w:rPr>
          <w:rFonts w:eastAsia="Times New Roman"/>
        </w:rPr>
        <w:t xml:space="preserve">Hello </w:t>
      </w:r>
      <w:proofErr w:type="gramStart"/>
      <w:r>
        <w:rPr>
          <w:rFonts w:eastAsia="Times New Roman"/>
        </w:rPr>
        <w:t>All</w:t>
      </w:r>
      <w:proofErr w:type="gramEnd"/>
      <w:r>
        <w:rPr>
          <w:rFonts w:eastAsia="Times New Roman"/>
        </w:rPr>
        <w:t>!    As the days shorten and the nights draw in I think that it is even more important to meet and walk as we do on a regular basis. I noted that on Sunday we had 26 walkers from Sandwich to Worth and return. That is a pretty good number I think </w:t>
      </w:r>
    </w:p>
    <w:p w14:paraId="0643D23B" w14:textId="1F5DC84A" w:rsidR="00A3484F" w:rsidRDefault="00A3484F" w:rsidP="00A3484F">
      <w:pPr>
        <w:rPr>
          <w:rFonts w:eastAsia="Times New Roman"/>
        </w:rPr>
      </w:pPr>
      <w:r>
        <w:rPr>
          <w:rFonts w:eastAsia="Times New Roman"/>
        </w:rPr>
        <w:t> I have also been doing some number crunching regarding our membership list and notice that we continue with pretty steady numbers on the list.  </w:t>
      </w:r>
    </w:p>
    <w:p w14:paraId="72E4C5D9" w14:textId="7211D92B" w:rsidR="00A3484F" w:rsidRDefault="00A3484F" w:rsidP="00A3484F">
      <w:pPr>
        <w:rPr>
          <w:rFonts w:eastAsia="Times New Roman"/>
        </w:rPr>
      </w:pPr>
      <w:r>
        <w:rPr>
          <w:rFonts w:eastAsia="Times New Roman"/>
        </w:rPr>
        <w:t xml:space="preserve"> We </w:t>
      </w:r>
      <w:r w:rsidR="00D45B93">
        <w:rPr>
          <w:rFonts w:eastAsia="Times New Roman"/>
        </w:rPr>
        <w:t>have 86</w:t>
      </w:r>
      <w:r>
        <w:rPr>
          <w:rFonts w:eastAsia="Times New Roman"/>
        </w:rPr>
        <w:t xml:space="preserve"> paid up members of DATROWS.  Those folk who have not paid subs since 2023 I have deleted but interestingly they have been substituted by us enjoying the company of 18 new members   All of them have joined in the last 2 years. </w:t>
      </w:r>
    </w:p>
    <w:p w14:paraId="4D86FA4F" w14:textId="0CC1FE66" w:rsidR="00A3484F" w:rsidRDefault="00A3484F" w:rsidP="00A3484F">
      <w:pPr>
        <w:rPr>
          <w:rFonts w:eastAsia="Times New Roman"/>
        </w:rPr>
      </w:pPr>
      <w:r>
        <w:rPr>
          <w:rFonts w:eastAsia="Times New Roman"/>
        </w:rPr>
        <w:t>A word about the holiday in October……..  22 of us had a really good time at Warners Littlecote House.   I think that it all went very well.  I am looking forward to arranging the next one for October 2026.   I hope to put forward some plans for it in the Spring   </w:t>
      </w:r>
    </w:p>
    <w:p w14:paraId="4E3D98DE" w14:textId="15718EB9" w:rsidR="00A3484F" w:rsidRDefault="00A3484F" w:rsidP="00A3484F">
      <w:pPr>
        <w:spacing w:after="240"/>
        <w:rPr>
          <w:rFonts w:eastAsia="Times New Roman"/>
        </w:rPr>
      </w:pPr>
      <w:r>
        <w:rPr>
          <w:rFonts w:eastAsia="Times New Roman"/>
        </w:rPr>
        <w:t>All the best to everybody!        </w:t>
      </w:r>
    </w:p>
    <w:p w14:paraId="603AC1F0" w14:textId="0A13D290" w:rsidR="002930BE" w:rsidRPr="002A27AD" w:rsidRDefault="002930BE" w:rsidP="009B30A4">
      <w:pPr>
        <w:tabs>
          <w:tab w:val="left" w:pos="266"/>
        </w:tabs>
        <w:rPr>
          <w:rFonts w:eastAsia="Times New Roman"/>
          <w:b/>
          <w:bCs/>
        </w:rPr>
      </w:pPr>
      <w:r w:rsidRPr="002A27AD">
        <w:rPr>
          <w:rFonts w:eastAsia="Times New Roman"/>
          <w:b/>
          <w:bCs/>
        </w:rPr>
        <w:t xml:space="preserve"> Angela </w:t>
      </w:r>
    </w:p>
    <w:p w14:paraId="0B9EDFF6" w14:textId="5D10B3F7" w:rsidR="002930BE" w:rsidRPr="001924E8" w:rsidRDefault="002930BE" w:rsidP="001924E8">
      <w:r>
        <w:t xml:space="preserve"> </w:t>
      </w:r>
      <w:r>
        <w:rPr>
          <w:b/>
          <w:bCs/>
          <w:u w:val="single"/>
        </w:rPr>
        <w:t>Social Secretary’s Report</w:t>
      </w:r>
      <w:r>
        <w:rPr>
          <w:rFonts w:eastAsia="Times New Roman"/>
        </w:rPr>
        <w:t xml:space="preserve">﻿ </w:t>
      </w:r>
    </w:p>
    <w:p w14:paraId="50FD3393" w14:textId="1ECC16FA" w:rsidR="0012437D" w:rsidRDefault="0012437D" w:rsidP="0012437D">
      <w:pPr>
        <w:rPr>
          <w:rFonts w:eastAsia="Times New Roman"/>
          <w:color w:val="000000"/>
        </w:rPr>
      </w:pPr>
      <w:r>
        <w:rPr>
          <w:rFonts w:eastAsia="Times New Roman"/>
          <w:color w:val="000000"/>
        </w:rPr>
        <w:t>NOTE FOR YOUR DIARY</w:t>
      </w:r>
      <w:r w:rsidR="00D45B93">
        <w:rPr>
          <w:rFonts w:eastAsia="Times New Roman"/>
          <w:color w:val="000000"/>
        </w:rPr>
        <w:t xml:space="preserve">:  </w:t>
      </w:r>
      <w:r>
        <w:rPr>
          <w:rFonts w:eastAsia="Times New Roman"/>
          <w:color w:val="000000"/>
        </w:rPr>
        <w:t>I have booked our festive meal for Friday 20 February 12 for 12.30 at the Anchor Inn Wingham</w:t>
      </w:r>
      <w:r w:rsidR="0041025F">
        <w:rPr>
          <w:rFonts w:eastAsia="Times New Roman"/>
          <w:color w:val="000000"/>
        </w:rPr>
        <w:t xml:space="preserve"> - </w:t>
      </w:r>
      <w:r>
        <w:rPr>
          <w:rFonts w:eastAsia="Times New Roman"/>
          <w:color w:val="000000"/>
        </w:rPr>
        <w:t>menu and price to follow.</w:t>
      </w:r>
    </w:p>
    <w:p w14:paraId="37903934" w14:textId="77777777" w:rsidR="0012437D" w:rsidRDefault="0012437D" w:rsidP="0012437D">
      <w:pPr>
        <w:rPr>
          <w:rFonts w:eastAsia="Times New Roman"/>
          <w:color w:val="000000"/>
        </w:rPr>
      </w:pPr>
      <w:r>
        <w:rPr>
          <w:rFonts w:eastAsia="Times New Roman"/>
          <w:color w:val="000000"/>
        </w:rPr>
        <w:t>This year we have enjoyed a skittles evening in July and a garden party in August.   We continue to have fun with our walks and social events.   Hope to see as many as possible for our festive meal.</w:t>
      </w:r>
    </w:p>
    <w:p w14:paraId="6902A047" w14:textId="35818C78" w:rsidR="002930BE" w:rsidRPr="0041025F" w:rsidRDefault="002930BE" w:rsidP="006B34C8">
      <w:pPr>
        <w:rPr>
          <w:sz w:val="24"/>
          <w:szCs w:val="24"/>
        </w:rPr>
      </w:pPr>
      <w:r w:rsidRPr="002A27AD">
        <w:rPr>
          <w:rFonts w:eastAsia="Times New Roman"/>
          <w:b/>
          <w:bCs/>
        </w:rPr>
        <w:t>Stella</w:t>
      </w:r>
      <w:r w:rsidR="0041025F" w:rsidRPr="0041025F">
        <w:rPr>
          <w:sz w:val="24"/>
          <w:szCs w:val="24"/>
        </w:rPr>
        <w:t xml:space="preserve"> </w:t>
      </w:r>
      <w:r w:rsidR="002A27AD">
        <w:rPr>
          <w:rFonts w:eastAsia="Times New Roman"/>
          <w:b/>
          <w:bCs/>
        </w:rPr>
        <w:t xml:space="preserve"> </w:t>
      </w:r>
    </w:p>
    <w:p w14:paraId="7785FE6C" w14:textId="77777777" w:rsidR="00F446C4" w:rsidRDefault="002930BE" w:rsidP="002930BE">
      <w:pPr>
        <w:rPr>
          <w:b/>
          <w:bCs/>
          <w:u w:val="single"/>
        </w:rPr>
      </w:pPr>
      <w:r>
        <w:rPr>
          <w:b/>
          <w:bCs/>
          <w:u w:val="single"/>
        </w:rPr>
        <w:t xml:space="preserve">Walks’ Secretaries’ Report </w:t>
      </w:r>
    </w:p>
    <w:p w14:paraId="63CE5AAD" w14:textId="32D21FBD" w:rsidR="0041025F" w:rsidRPr="0041025F" w:rsidRDefault="0041025F" w:rsidP="00D45B93">
      <w:pPr>
        <w:rPr>
          <w:sz w:val="24"/>
          <w:szCs w:val="24"/>
        </w:rPr>
      </w:pPr>
      <w:r w:rsidRPr="0041025F">
        <w:rPr>
          <w:sz w:val="24"/>
          <w:szCs w:val="24"/>
        </w:rPr>
        <w:t xml:space="preserve">Whenever Steve does an end of year summary it always has ‘the figures’, but he asks himself ‘What was my favourite walk this year?’ It’s always a difficult one because there are so many excellent walks that we enjoy. His ‘favourite’ this year was the walk from Selling led by Roy Davis through Perry Wood on one of </w:t>
      </w:r>
      <w:r w:rsidRPr="0041025F">
        <w:rPr>
          <w:sz w:val="24"/>
          <w:szCs w:val="24"/>
        </w:rPr>
        <w:lastRenderedPageBreak/>
        <w:t>those golden days of Autumn, when the downland views were clear and the woody smells arising from the mulching but crispy leaves held the changing of the seasons. Jan has two ‘favourite’ – Jane’s annual ‘scrumping’ walk through the orchards near Preston, after the farmers had taken the main crop; and, the walk from Littlebourne through Howletts where the site of elephants never fails to delight. (Thank you, Roger King and the late Gordon Sencicle, for your campaign to keep this footpath open).</w:t>
      </w:r>
    </w:p>
    <w:p w14:paraId="7E797AA2" w14:textId="7CAEE485" w:rsidR="0041025F" w:rsidRPr="0041025F" w:rsidRDefault="0041025F" w:rsidP="0041025F">
      <w:pPr>
        <w:spacing w:line="278" w:lineRule="auto"/>
        <w:rPr>
          <w:sz w:val="24"/>
          <w:szCs w:val="24"/>
        </w:rPr>
      </w:pPr>
      <w:r w:rsidRPr="0041025F">
        <w:rPr>
          <w:sz w:val="24"/>
          <w:szCs w:val="24"/>
        </w:rPr>
        <w:t>The ‘figures’: DATROWS has walked for every Sunday in the year to date. As at the end of November over 7</w:t>
      </w:r>
      <w:r w:rsidR="00512D5F">
        <w:rPr>
          <w:sz w:val="24"/>
          <w:szCs w:val="24"/>
        </w:rPr>
        <w:t>5</w:t>
      </w:r>
      <w:r w:rsidRPr="0041025F">
        <w:rPr>
          <w:sz w:val="24"/>
          <w:szCs w:val="24"/>
        </w:rPr>
        <w:t>0 attendees have been on 56 walks in 32 locations, averaging 1</w:t>
      </w:r>
      <w:r w:rsidR="00512D5F">
        <w:rPr>
          <w:sz w:val="24"/>
          <w:szCs w:val="24"/>
        </w:rPr>
        <w:t>6</w:t>
      </w:r>
      <w:r w:rsidRPr="0041025F">
        <w:rPr>
          <w:sz w:val="24"/>
          <w:szCs w:val="24"/>
        </w:rPr>
        <w:t xml:space="preserve"> on leisurely </w:t>
      </w:r>
      <w:r w:rsidR="00512D5F">
        <w:rPr>
          <w:sz w:val="24"/>
          <w:szCs w:val="24"/>
        </w:rPr>
        <w:t xml:space="preserve">3-mile </w:t>
      </w:r>
      <w:r w:rsidRPr="0041025F">
        <w:rPr>
          <w:sz w:val="24"/>
          <w:szCs w:val="24"/>
        </w:rPr>
        <w:t xml:space="preserve">walks and 13 on </w:t>
      </w:r>
      <w:r w:rsidR="00512D5F">
        <w:rPr>
          <w:sz w:val="24"/>
          <w:szCs w:val="24"/>
        </w:rPr>
        <w:t xml:space="preserve">longer </w:t>
      </w:r>
      <w:r w:rsidRPr="0041025F">
        <w:rPr>
          <w:sz w:val="24"/>
          <w:szCs w:val="24"/>
        </w:rPr>
        <w:t>standard walks. Thank you to the 19 walk leaders – you make it possible.</w:t>
      </w:r>
    </w:p>
    <w:p w14:paraId="5836914B" w14:textId="45F6AD3D" w:rsidR="002930BE" w:rsidRDefault="002930BE" w:rsidP="002930BE">
      <w:r w:rsidRPr="002A27AD">
        <w:rPr>
          <w:rFonts w:eastAsia="Times New Roman"/>
          <w:b/>
          <w:bCs/>
        </w:rPr>
        <w:t>Steve &amp; Jan</w:t>
      </w:r>
      <w:r w:rsidR="002A27AD">
        <w:rPr>
          <w:rFonts w:eastAsia="Times New Roman"/>
          <w:b/>
          <w:bCs/>
        </w:rPr>
        <w:t xml:space="preserve"> </w:t>
      </w:r>
    </w:p>
    <w:p w14:paraId="7A847E3D" w14:textId="2360C83E" w:rsidR="006B34C8" w:rsidRPr="005478B2" w:rsidRDefault="002930BE" w:rsidP="002A27AD">
      <w:pPr>
        <w:rPr>
          <w:rFonts w:eastAsia="Times New Roman" w:cstheme="minorHAnsi"/>
          <w:b/>
          <w:bCs/>
          <w:kern w:val="0"/>
          <w14:ligatures w14:val="none"/>
        </w:rPr>
      </w:pPr>
      <w:r w:rsidRPr="005478B2">
        <w:rPr>
          <w:b/>
          <w:bCs/>
          <w:sz w:val="24"/>
          <w:szCs w:val="24"/>
          <w:u w:val="single"/>
        </w:rPr>
        <w:t>PROW Update</w:t>
      </w:r>
      <w:r w:rsidR="002A27AD" w:rsidRPr="005478B2">
        <w:rPr>
          <w:b/>
          <w:bCs/>
          <w:sz w:val="24"/>
          <w:szCs w:val="24"/>
          <w:u w:val="single"/>
        </w:rPr>
        <w:t>:</w:t>
      </w:r>
      <w:r w:rsidR="00EB5346">
        <w:rPr>
          <w:b/>
          <w:bCs/>
        </w:rPr>
        <w:t xml:space="preserve">  </w:t>
      </w:r>
      <w:r w:rsidR="006B34C8" w:rsidRPr="005478B2">
        <w:rPr>
          <w:rFonts w:eastAsia="Times New Roman" w:cstheme="minorHAnsi"/>
          <w:b/>
          <w:bCs/>
          <w:kern w:val="0"/>
          <w14:ligatures w14:val="none"/>
        </w:rPr>
        <w:t xml:space="preserve">LOCAL RIGHTS OF WAY NEWS from Roger </w:t>
      </w:r>
    </w:p>
    <w:p w14:paraId="1A801C61" w14:textId="435B7248" w:rsidR="00F522DB" w:rsidRDefault="00311391" w:rsidP="00F522DB">
      <w:pPr>
        <w:rPr>
          <w:rFonts w:eastAsia="Times New Roman" w:cstheme="minorHAnsi"/>
          <w:color w:val="000000"/>
          <w:kern w:val="0"/>
        </w:rPr>
      </w:pPr>
      <w:r w:rsidRPr="005478B2">
        <w:rPr>
          <w:b/>
          <w:bCs/>
          <w:u w:val="single"/>
        </w:rPr>
        <w:t>Do report problems to KCC</w:t>
      </w:r>
      <w:r w:rsidR="00F522DB" w:rsidRPr="00F522DB">
        <w:rPr>
          <w:rFonts w:eastAsia="Times New Roman" w:cstheme="minorHAnsi"/>
          <w:kern w:val="0"/>
        </w:rPr>
        <w:t xml:space="preserve"> </w:t>
      </w:r>
      <w:r w:rsidR="00F522DB" w:rsidRPr="005478B2">
        <w:t>Business as usual at KCC PROW Brabourne. The new path clearance contractors did a satisfactory job this summer, greatly aided by the Ramblers White Cliffs “Slashers” volunteers. But staff shortages and increased work on planning applications meant that there was no Cropping Campaign (targeting non-reinstated paths) in summer 2025. So just the usual line to say – do report any problems you encounter to KCC online, to inform their future actions, e.g. the hoped-for summer Cropping Campaign 26, and path clearances, at</w:t>
      </w:r>
      <w:r w:rsidR="00F522DB" w:rsidRPr="005478B2">
        <w:rPr>
          <w:sz w:val="24"/>
          <w:szCs w:val="24"/>
        </w:rPr>
        <w:t>:</w:t>
      </w:r>
      <w:r w:rsidR="00F522DB" w:rsidRPr="002C481B">
        <w:rPr>
          <w:rFonts w:eastAsia="Times New Roman" w:cstheme="minorHAnsi"/>
          <w:kern w:val="0"/>
        </w:rPr>
        <w:t xml:space="preserve"> </w:t>
      </w:r>
      <w:hyperlink r:id="rId6" w:history="1">
        <w:r w:rsidR="00F522DB" w:rsidRPr="002C481B">
          <w:rPr>
            <w:rFonts w:eastAsia="Times New Roman" w:cstheme="minorHAnsi"/>
            <w:color w:val="0000FF"/>
            <w:kern w:val="0"/>
            <w:u w:val="single"/>
          </w:rPr>
          <w:t>https://webapps.kent.gov.uk/countrysideaccesscams/standardmap.aspx</w:t>
        </w:r>
      </w:hyperlink>
      <w:r w:rsidR="00F522DB" w:rsidRPr="002C481B">
        <w:rPr>
          <w:rFonts w:eastAsia="Times New Roman" w:cstheme="minorHAnsi"/>
          <w:color w:val="000000"/>
          <w:kern w:val="0"/>
        </w:rPr>
        <w:t>.</w:t>
      </w:r>
    </w:p>
    <w:p w14:paraId="3FCD86D6" w14:textId="77777777" w:rsidR="00F522DB" w:rsidRPr="005478B2" w:rsidRDefault="00F522DB" w:rsidP="00F522DB">
      <w:pPr>
        <w:shd w:val="clear" w:color="auto" w:fill="FFFFFF"/>
        <w:spacing w:before="100" w:beforeAutospacing="1" w:after="100" w:afterAutospacing="1"/>
        <w:contextualSpacing/>
        <w:rPr>
          <w:b/>
          <w:bCs/>
          <w:u w:val="single"/>
        </w:rPr>
      </w:pPr>
      <w:r w:rsidRPr="005478B2">
        <w:rPr>
          <w:b/>
          <w:bCs/>
          <w:u w:val="single"/>
        </w:rPr>
        <w:t>Updated edition of the OS Explorer Map (scale 1:25,000) for the Dover, Folkestone &amp; Hythe areas (sheet 138)</w:t>
      </w:r>
    </w:p>
    <w:p w14:paraId="4ABA922A" w14:textId="77777777" w:rsidR="00F522DB" w:rsidRPr="005478B2" w:rsidRDefault="00F522DB" w:rsidP="00F522DB">
      <w:pPr>
        <w:shd w:val="clear" w:color="auto" w:fill="FFFFFF"/>
        <w:spacing w:before="100" w:beforeAutospacing="1" w:after="100" w:afterAutospacing="1" w:line="240" w:lineRule="auto"/>
      </w:pPr>
      <w:r w:rsidRPr="005478B2">
        <w:t xml:space="preserve">Published earlier this year, showing all the recent developments, and in particular PROW information which has been updated to 1 August 2024. In the 7 years since the last edition, 50 or so PROW have been subject to major or minor change – amazing! But be aware, the cover photo is unchanged from 2017. So check inside that it’s “Revised Aug 24”. </w:t>
      </w:r>
    </w:p>
    <w:p w14:paraId="7286279A" w14:textId="77777777" w:rsidR="00F522DB" w:rsidRPr="000011FE" w:rsidRDefault="00F522DB" w:rsidP="00F522DB">
      <w:pPr>
        <w:shd w:val="clear" w:color="auto" w:fill="FFFFFF"/>
        <w:spacing w:before="100" w:beforeAutospacing="1" w:after="100" w:afterAutospacing="1" w:line="240" w:lineRule="auto"/>
        <w:rPr>
          <w:rFonts w:eastAsia="Times New Roman" w:cstheme="minorHAnsi"/>
          <w:b/>
          <w:bCs/>
          <w:color w:val="000000"/>
          <w:kern w:val="0"/>
          <w:u w:val="single"/>
        </w:rPr>
      </w:pPr>
      <w:r w:rsidRPr="005478B2">
        <w:rPr>
          <w:b/>
          <w:bCs/>
          <w:u w:val="single"/>
        </w:rPr>
        <w:t xml:space="preserve">Local Development Proposals - major and/or directly affecting footpaths only                                                                             </w:t>
      </w:r>
      <w:r w:rsidRPr="005478B2">
        <w:t>Fortunately, almost all the latest housing proposals have PROW along their boundaries only, not within the site.</w:t>
      </w:r>
      <w:r w:rsidRPr="000011FE">
        <w:rPr>
          <w:rFonts w:eastAsia="Times New Roman" w:cstheme="minorHAnsi"/>
          <w:color w:val="000000"/>
          <w:kern w:val="0"/>
        </w:rPr>
        <w:t xml:space="preserve"> </w:t>
      </w:r>
    </w:p>
    <w:p w14:paraId="1FAA30B0" w14:textId="77777777" w:rsidR="00F522DB" w:rsidRDefault="00F522DB" w:rsidP="00F522DB">
      <w:pPr>
        <w:rPr>
          <w:rFonts w:cstheme="minorHAnsi"/>
        </w:rPr>
      </w:pPr>
      <w:r w:rsidRPr="005478B2">
        <w:rPr>
          <w:b/>
          <w:bCs/>
          <w:u w:val="single"/>
        </w:rPr>
        <w:t xml:space="preserve"> Firstly, what’s </w:t>
      </w:r>
      <w:r w:rsidRPr="005478B2">
        <w:rPr>
          <w:b/>
          <w:bCs/>
          <w:i/>
          <w:iCs/>
          <w:u w:val="single"/>
        </w:rPr>
        <w:t>not</w:t>
      </w:r>
      <w:r w:rsidRPr="005478B2">
        <w:rPr>
          <w:b/>
          <w:bCs/>
          <w:u w:val="single"/>
        </w:rPr>
        <w:t xml:space="preserve"> happening:                                                                                                                                                                     </w:t>
      </w:r>
      <w:r w:rsidRPr="005478B2">
        <w:t>– Proposed housing behind the Three Horseshoes in Great Mongeham, affecting footpaths ED38 (which would cross the site) and ED60 (along its SE boundary) was rejected by the Planning Inspectorate on appeal.                                                                                                                                                            - The large hotel at Betteshanger Country Park has been cancelled, but the surfing lagoon will still go ahead.</w:t>
      </w:r>
    </w:p>
    <w:p w14:paraId="5F1A9F96" w14:textId="77777777" w:rsidR="00F522DB" w:rsidRPr="005478B2" w:rsidRDefault="00F522DB" w:rsidP="00F522DB">
      <w:pPr>
        <w:pStyle w:val="Default"/>
        <w:rPr>
          <w:rFonts w:asciiTheme="minorHAnsi" w:eastAsiaTheme="minorHAnsi" w:hAnsiTheme="minorHAnsi" w:cstheme="minorBidi"/>
          <w:b/>
          <w:bCs/>
          <w:color w:val="auto"/>
          <w:kern w:val="2"/>
          <w:sz w:val="22"/>
          <w:szCs w:val="22"/>
          <w:u w:val="single"/>
          <w14:ligatures w14:val="standardContextual"/>
        </w:rPr>
      </w:pPr>
      <w:r w:rsidRPr="005478B2">
        <w:rPr>
          <w:rFonts w:asciiTheme="minorHAnsi" w:eastAsiaTheme="minorHAnsi" w:hAnsiTheme="minorHAnsi" w:cstheme="minorBidi"/>
          <w:b/>
          <w:bCs/>
          <w:color w:val="auto"/>
          <w:kern w:val="2"/>
          <w:sz w:val="22"/>
          <w:szCs w:val="22"/>
          <w:u w:val="single"/>
          <w14:ligatures w14:val="standardContextual"/>
        </w:rPr>
        <w:t>Solar Farms etc.</w:t>
      </w:r>
    </w:p>
    <w:p w14:paraId="2A2C83FE" w14:textId="77777777" w:rsidR="00F522DB" w:rsidRPr="005478B2" w:rsidRDefault="00F522DB" w:rsidP="00F522DB">
      <w:pPr>
        <w:pStyle w:val="Default"/>
        <w:rPr>
          <w:rFonts w:asciiTheme="minorHAnsi" w:eastAsia="Times New Roman" w:hAnsiTheme="minorHAnsi" w:cstheme="minorHAnsi"/>
          <w:b/>
          <w:bCs/>
          <w:color w:val="auto"/>
          <w:sz w:val="22"/>
          <w:szCs w:val="22"/>
        </w:rPr>
      </w:pPr>
      <w:r w:rsidRPr="005478B2">
        <w:rPr>
          <w:rFonts w:asciiTheme="minorHAnsi" w:eastAsia="Times New Roman" w:hAnsiTheme="minorHAnsi" w:cstheme="minorHAnsi"/>
          <w:b/>
          <w:bCs/>
          <w:color w:val="auto"/>
          <w:sz w:val="22"/>
          <w:szCs w:val="22"/>
        </w:rPr>
        <w:t>Nonington &amp; Eastry parishes, across 300 acres</w:t>
      </w:r>
    </w:p>
    <w:p w14:paraId="08D068EA" w14:textId="77777777" w:rsidR="00F522DB" w:rsidRPr="005478B2" w:rsidRDefault="00F522DB" w:rsidP="00F522DB">
      <w:pPr>
        <w:pStyle w:val="Default"/>
        <w:rPr>
          <w:rFonts w:asciiTheme="minorHAnsi" w:eastAsiaTheme="minorHAnsi" w:hAnsiTheme="minorHAnsi" w:cstheme="minorBidi"/>
          <w:color w:val="auto"/>
          <w:kern w:val="2"/>
          <w:sz w:val="22"/>
          <w:szCs w:val="22"/>
          <w14:ligatures w14:val="standardContextual"/>
        </w:rPr>
      </w:pPr>
      <w:r w:rsidRPr="005478B2">
        <w:rPr>
          <w:rFonts w:asciiTheme="minorHAnsi" w:eastAsiaTheme="minorHAnsi" w:hAnsiTheme="minorHAnsi" w:cstheme="minorBidi"/>
          <w:color w:val="auto"/>
          <w:kern w:val="2"/>
          <w:sz w:val="22"/>
          <w:szCs w:val="22"/>
          <w14:ligatures w14:val="standardContextual"/>
        </w:rPr>
        <w:t xml:space="preserve">The formal application for the “Elvington Solar Farm” (Elvington village is some ½ mile to the south) has been made to Dover DC under planning reference 25/00709. There is plenty of information and maps on the DDC website, but basically a large development is proposed, in four separate but adjoining parcels, in the valley west of the Elvington to Thornton Lane byway. Several </w:t>
      </w:r>
      <w:proofErr w:type="gramStart"/>
      <w:r w:rsidRPr="005478B2">
        <w:rPr>
          <w:rFonts w:asciiTheme="minorHAnsi" w:eastAsiaTheme="minorHAnsi" w:hAnsiTheme="minorHAnsi" w:cstheme="minorBidi"/>
          <w:color w:val="auto"/>
          <w:kern w:val="2"/>
          <w:sz w:val="22"/>
          <w:szCs w:val="22"/>
          <w14:ligatures w14:val="standardContextual"/>
        </w:rPr>
        <w:t>PROW</w:t>
      </w:r>
      <w:proofErr w:type="gramEnd"/>
      <w:r w:rsidRPr="005478B2">
        <w:rPr>
          <w:rFonts w:asciiTheme="minorHAnsi" w:eastAsiaTheme="minorHAnsi" w:hAnsiTheme="minorHAnsi" w:cstheme="minorBidi"/>
          <w:color w:val="auto"/>
          <w:kern w:val="2"/>
          <w:sz w:val="22"/>
          <w:szCs w:val="22"/>
          <w14:ligatures w14:val="standardContextual"/>
        </w:rPr>
        <w:t xml:space="preserve"> will be affected with footpath EE323 actually running between the panels.  </w:t>
      </w:r>
    </w:p>
    <w:p w14:paraId="3E5590FB" w14:textId="77777777" w:rsidR="00F522DB" w:rsidRDefault="00F522DB" w:rsidP="00F522DB">
      <w:pPr>
        <w:pStyle w:val="Default"/>
        <w:rPr>
          <w:rFonts w:asciiTheme="minorHAnsi" w:hAnsiTheme="minorHAnsi" w:cstheme="minorHAnsi"/>
          <w:sz w:val="22"/>
          <w:szCs w:val="22"/>
        </w:rPr>
      </w:pPr>
    </w:p>
    <w:p w14:paraId="73A7BAF5" w14:textId="6549CCC4" w:rsidR="00F522DB" w:rsidRPr="000E20D0" w:rsidRDefault="00F522DB" w:rsidP="00F522DB">
      <w:pPr>
        <w:pStyle w:val="Default"/>
        <w:rPr>
          <w:rFonts w:asciiTheme="minorHAnsi" w:hAnsiTheme="minorHAnsi" w:cstheme="minorHAnsi"/>
          <w:b/>
          <w:bCs/>
          <w:sz w:val="22"/>
          <w:szCs w:val="22"/>
        </w:rPr>
      </w:pPr>
      <w:r w:rsidRPr="005478B2">
        <w:rPr>
          <w:rFonts w:asciiTheme="minorHAnsi" w:eastAsia="Times New Roman" w:hAnsiTheme="minorHAnsi" w:cstheme="minorHAnsi"/>
          <w:b/>
          <w:bCs/>
          <w:color w:val="auto"/>
          <w:sz w:val="22"/>
          <w:szCs w:val="22"/>
        </w:rPr>
        <w:t xml:space="preserve">Margate – between </w:t>
      </w:r>
      <w:proofErr w:type="spellStart"/>
      <w:r w:rsidRPr="005478B2">
        <w:rPr>
          <w:rFonts w:asciiTheme="minorHAnsi" w:eastAsia="Times New Roman" w:hAnsiTheme="minorHAnsi" w:cstheme="minorHAnsi"/>
          <w:b/>
          <w:bCs/>
          <w:color w:val="auto"/>
          <w:sz w:val="22"/>
          <w:szCs w:val="22"/>
        </w:rPr>
        <w:t>Shottendane</w:t>
      </w:r>
      <w:proofErr w:type="spellEnd"/>
      <w:r w:rsidRPr="005478B2">
        <w:rPr>
          <w:rFonts w:asciiTheme="minorHAnsi" w:eastAsia="Times New Roman" w:hAnsiTheme="minorHAnsi" w:cstheme="minorHAnsi"/>
          <w:b/>
          <w:bCs/>
          <w:color w:val="auto"/>
          <w:sz w:val="22"/>
          <w:szCs w:val="22"/>
        </w:rPr>
        <w:t xml:space="preserve"> Road and Manston Road                                                                                                                  </w:t>
      </w:r>
      <w:r w:rsidRPr="005478B2">
        <w:rPr>
          <w:rFonts w:asciiTheme="minorHAnsi" w:eastAsiaTheme="minorHAnsi" w:hAnsiTheme="minorHAnsi" w:cstheme="minorBidi"/>
          <w:color w:val="auto"/>
          <w:kern w:val="2"/>
          <w:sz w:val="22"/>
          <w:szCs w:val="22"/>
          <w14:ligatures w14:val="standardContextual"/>
        </w:rPr>
        <w:t xml:space="preserve">Not an area we often walk in, but several </w:t>
      </w:r>
      <w:proofErr w:type="gramStart"/>
      <w:r w:rsidRPr="005478B2">
        <w:rPr>
          <w:rFonts w:asciiTheme="minorHAnsi" w:eastAsiaTheme="minorHAnsi" w:hAnsiTheme="minorHAnsi" w:cstheme="minorBidi"/>
          <w:color w:val="auto"/>
          <w:kern w:val="2"/>
          <w:sz w:val="22"/>
          <w:szCs w:val="22"/>
          <w14:ligatures w14:val="standardContextual"/>
        </w:rPr>
        <w:t>PROW</w:t>
      </w:r>
      <w:proofErr w:type="gramEnd"/>
      <w:r w:rsidRPr="005478B2">
        <w:rPr>
          <w:rFonts w:asciiTheme="minorHAnsi" w:eastAsiaTheme="minorHAnsi" w:hAnsiTheme="minorHAnsi" w:cstheme="minorBidi"/>
          <w:color w:val="auto"/>
          <w:kern w:val="2"/>
          <w:sz w:val="22"/>
          <w:szCs w:val="22"/>
          <w14:ligatures w14:val="standardContextual"/>
        </w:rPr>
        <w:t xml:space="preserve"> form the boundaries of this 100</w:t>
      </w:r>
      <w:r w:rsidR="005478B2">
        <w:rPr>
          <w:rFonts w:asciiTheme="minorHAnsi" w:eastAsiaTheme="minorHAnsi" w:hAnsiTheme="minorHAnsi" w:cstheme="minorBidi"/>
          <w:color w:val="auto"/>
          <w:kern w:val="2"/>
          <w:sz w:val="22"/>
          <w:szCs w:val="22"/>
          <w14:ligatures w14:val="standardContextual"/>
        </w:rPr>
        <w:t>-</w:t>
      </w:r>
      <w:r w:rsidRPr="005478B2">
        <w:rPr>
          <w:rFonts w:asciiTheme="minorHAnsi" w:eastAsiaTheme="minorHAnsi" w:hAnsiTheme="minorHAnsi" w:cstheme="minorBidi"/>
          <w:color w:val="auto"/>
          <w:kern w:val="2"/>
          <w:sz w:val="22"/>
          <w:szCs w:val="22"/>
          <w14:ligatures w14:val="standardContextual"/>
        </w:rPr>
        <w:t xml:space="preserve">acre proposal for two adjoining sites east and west of </w:t>
      </w:r>
      <w:proofErr w:type="spellStart"/>
      <w:r w:rsidRPr="005478B2">
        <w:rPr>
          <w:rFonts w:asciiTheme="minorHAnsi" w:eastAsiaTheme="minorHAnsi" w:hAnsiTheme="minorHAnsi" w:cstheme="minorBidi"/>
          <w:color w:val="auto"/>
          <w:kern w:val="2"/>
          <w:sz w:val="22"/>
          <w:szCs w:val="22"/>
          <w14:ligatures w14:val="standardContextual"/>
        </w:rPr>
        <w:t>Hengove</w:t>
      </w:r>
      <w:proofErr w:type="spellEnd"/>
      <w:r w:rsidRPr="005478B2">
        <w:rPr>
          <w:rFonts w:asciiTheme="minorHAnsi" w:eastAsiaTheme="minorHAnsi" w:hAnsiTheme="minorHAnsi" w:cstheme="minorBidi"/>
          <w:color w:val="auto"/>
          <w:kern w:val="2"/>
          <w:sz w:val="22"/>
          <w:szCs w:val="22"/>
          <w14:ligatures w14:val="standardContextual"/>
        </w:rPr>
        <w:t xml:space="preserve"> Farm. Details are lodged with Thanet DC under planning reference 23/1209.</w:t>
      </w:r>
      <w:r>
        <w:rPr>
          <w:rFonts w:asciiTheme="minorHAnsi" w:hAnsiTheme="minorHAnsi" w:cstheme="minorHAnsi"/>
          <w:sz w:val="22"/>
          <w:szCs w:val="22"/>
        </w:rPr>
        <w:t xml:space="preserve"> </w:t>
      </w:r>
    </w:p>
    <w:p w14:paraId="04BC37AD" w14:textId="77777777" w:rsidR="00F522DB" w:rsidRDefault="00F522DB" w:rsidP="00F522DB">
      <w:pPr>
        <w:pStyle w:val="Default"/>
        <w:rPr>
          <w:rFonts w:asciiTheme="minorHAnsi" w:hAnsiTheme="minorHAnsi" w:cstheme="minorHAnsi"/>
          <w:sz w:val="22"/>
          <w:szCs w:val="22"/>
        </w:rPr>
      </w:pPr>
    </w:p>
    <w:p w14:paraId="43B0A643" w14:textId="099485FD" w:rsidR="00F522DB" w:rsidRPr="00106F0A" w:rsidRDefault="00F522DB" w:rsidP="00F522DB">
      <w:pPr>
        <w:contextualSpacing/>
        <w:rPr>
          <w:rFonts w:cstheme="minorHAnsi"/>
          <w:b/>
          <w:bCs/>
        </w:rPr>
      </w:pPr>
      <w:r w:rsidRPr="005478B2">
        <w:rPr>
          <w:rFonts w:eastAsia="Times New Roman" w:cstheme="minorHAnsi"/>
          <w:b/>
          <w:bCs/>
          <w:kern w:val="0"/>
          <w14:ligatures w14:val="none"/>
        </w:rPr>
        <w:t xml:space="preserve">Ash – </w:t>
      </w:r>
      <w:proofErr w:type="spellStart"/>
      <w:r w:rsidRPr="005478B2">
        <w:rPr>
          <w:rFonts w:eastAsia="Times New Roman" w:cstheme="minorHAnsi"/>
          <w:b/>
          <w:bCs/>
          <w:kern w:val="0"/>
          <w14:ligatures w14:val="none"/>
        </w:rPr>
        <w:t>Goshall</w:t>
      </w:r>
      <w:proofErr w:type="spellEnd"/>
      <w:r w:rsidRPr="005478B2">
        <w:rPr>
          <w:rFonts w:eastAsia="Times New Roman" w:cstheme="minorHAnsi"/>
          <w:b/>
          <w:bCs/>
          <w:kern w:val="0"/>
          <w14:ligatures w14:val="none"/>
        </w:rPr>
        <w:t xml:space="preserve"> Valley Solar Farm, 200 acres between East Street and (very near to) Richborough </w:t>
      </w:r>
      <w:proofErr w:type="gramStart"/>
      <w:r w:rsidRPr="005478B2">
        <w:rPr>
          <w:rFonts w:eastAsia="Times New Roman" w:cstheme="minorHAnsi"/>
          <w:b/>
          <w:bCs/>
          <w:kern w:val="0"/>
          <w14:ligatures w14:val="none"/>
        </w:rPr>
        <w:t>Castle  -</w:t>
      </w:r>
      <w:proofErr w:type="gramEnd"/>
      <w:r w:rsidRPr="005478B2">
        <w:rPr>
          <w:rFonts w:eastAsia="Times New Roman" w:cstheme="minorHAnsi"/>
          <w:b/>
          <w:bCs/>
          <w:kern w:val="0"/>
          <w14:ligatures w14:val="none"/>
        </w:rPr>
        <w:t xml:space="preserve"> rejected                                                                                                                 </w:t>
      </w:r>
      <w:r w:rsidRPr="005478B2">
        <w:t>A formal application (reference 23/01363) was actually rejected by Dover DC Planning Committee on 27 November, in spite of officers’ recommended approval. No PROW would be directly affected, but views from a number of nearby paths would be impoverished, it being very conspicuous in a flat landscape, and it would be “too close” to Richborough Castle. Also a temporary access road to facilitate construction would cross footpath EE97, and adjoin footpath EE92A where the Brooke Street track meets Cooper Street Drove. There may of course be an appeal…..</w:t>
      </w:r>
    </w:p>
    <w:p w14:paraId="6AE73DF1" w14:textId="77777777" w:rsidR="00F522DB" w:rsidRPr="005478B2" w:rsidRDefault="00F522DB" w:rsidP="00F522DB">
      <w:pPr>
        <w:pStyle w:val="Default"/>
        <w:rPr>
          <w:rFonts w:asciiTheme="minorHAnsi" w:eastAsia="Times New Roman" w:hAnsiTheme="minorHAnsi" w:cstheme="minorHAnsi"/>
          <w:b/>
          <w:bCs/>
          <w:color w:val="auto"/>
          <w:sz w:val="22"/>
          <w:szCs w:val="22"/>
        </w:rPr>
      </w:pPr>
      <w:r w:rsidRPr="005478B2">
        <w:rPr>
          <w:rFonts w:asciiTheme="minorHAnsi" w:eastAsia="Times New Roman" w:hAnsiTheme="minorHAnsi" w:cstheme="minorHAnsi"/>
          <w:b/>
          <w:bCs/>
          <w:color w:val="auto"/>
          <w:sz w:val="22"/>
          <w:szCs w:val="22"/>
        </w:rPr>
        <w:t>Minster Marshes Electrical Converter station – progress of the formal application submitted by the National Grid</w:t>
      </w:r>
    </w:p>
    <w:p w14:paraId="44402C14" w14:textId="77777777" w:rsidR="00F522DB" w:rsidRPr="005478B2" w:rsidRDefault="00F522DB" w:rsidP="00F522DB">
      <w:pPr>
        <w:pStyle w:val="Default"/>
        <w:rPr>
          <w:rFonts w:asciiTheme="minorHAnsi" w:eastAsiaTheme="minorHAnsi" w:hAnsiTheme="minorHAnsi" w:cstheme="minorBidi"/>
          <w:color w:val="auto"/>
          <w:kern w:val="2"/>
          <w:sz w:val="22"/>
          <w:szCs w:val="22"/>
          <w14:ligatures w14:val="standardContextual"/>
        </w:rPr>
      </w:pPr>
      <w:r w:rsidRPr="005478B2">
        <w:rPr>
          <w:rFonts w:asciiTheme="minorHAnsi" w:eastAsiaTheme="minorHAnsi" w:hAnsiTheme="minorHAnsi" w:cstheme="minorBidi"/>
          <w:color w:val="auto"/>
          <w:kern w:val="2"/>
          <w:sz w:val="22"/>
          <w:szCs w:val="22"/>
          <w14:ligatures w14:val="standardContextual"/>
        </w:rPr>
        <w:t xml:space="preserve">The final stages of the consultation process, which could lead to this part of the Sea Link project being built, took place in November. It might not directly affect any PROW, although diversions/closures are still a possibility, but the proposal would have a major impact on the area and potentially on its wildlife. A converter station 100 feet tall </w:t>
      </w:r>
      <w:r w:rsidRPr="005478B2">
        <w:rPr>
          <w:rFonts w:asciiTheme="minorHAnsi" w:eastAsiaTheme="minorHAnsi" w:hAnsiTheme="minorHAnsi" w:cstheme="minorBidi"/>
          <w:color w:val="auto"/>
          <w:kern w:val="2"/>
          <w:sz w:val="22"/>
          <w:szCs w:val="22"/>
          <w14:ligatures w14:val="standardContextual"/>
        </w:rPr>
        <w:lastRenderedPageBreak/>
        <w:t xml:space="preserve">would be built just east of the railway line at </w:t>
      </w:r>
      <w:proofErr w:type="spellStart"/>
      <w:r w:rsidRPr="005478B2">
        <w:rPr>
          <w:rFonts w:asciiTheme="minorHAnsi" w:eastAsiaTheme="minorHAnsi" w:hAnsiTheme="minorHAnsi" w:cstheme="minorBidi"/>
          <w:color w:val="auto"/>
          <w:kern w:val="2"/>
          <w:sz w:val="22"/>
          <w:szCs w:val="22"/>
          <w14:ligatures w14:val="standardContextual"/>
        </w:rPr>
        <w:t>Weatherlees</w:t>
      </w:r>
      <w:proofErr w:type="spellEnd"/>
      <w:r w:rsidRPr="005478B2">
        <w:rPr>
          <w:rFonts w:asciiTheme="minorHAnsi" w:eastAsiaTheme="minorHAnsi" w:hAnsiTheme="minorHAnsi" w:cstheme="minorBidi"/>
          <w:color w:val="auto"/>
          <w:kern w:val="2"/>
          <w:sz w:val="22"/>
          <w:szCs w:val="22"/>
          <w14:ligatures w14:val="standardContextual"/>
        </w:rPr>
        <w:t xml:space="preserve">, (between Minster and Ebbsfleet), with overhead cabling on pylons some 150 feet high crossing the river, the site covering 22 acres.  Such a large development is decided at national level, so a decision will come from the Planning Inspectorate/Secretary of State: likely date, autumn 2026. </w:t>
      </w:r>
    </w:p>
    <w:p w14:paraId="6CE7D9E6" w14:textId="77777777" w:rsidR="00F522DB" w:rsidRDefault="00F522DB" w:rsidP="00F522DB">
      <w:pPr>
        <w:spacing w:after="0" w:line="240" w:lineRule="auto"/>
        <w:rPr>
          <w:rFonts w:ascii="Arial" w:hAnsi="Arial" w:cs="Arial"/>
          <w:color w:val="000000"/>
          <w:sz w:val="24"/>
          <w:szCs w:val="24"/>
        </w:rPr>
      </w:pPr>
    </w:p>
    <w:p w14:paraId="159F3635" w14:textId="77777777" w:rsidR="00F522DB" w:rsidRPr="002C481B" w:rsidRDefault="00F522DB" w:rsidP="00F522DB">
      <w:pPr>
        <w:rPr>
          <w:rFonts w:eastAsia="Calibri" w:cstheme="minorHAnsi"/>
          <w:b/>
          <w:kern w:val="0"/>
          <w:u w:val="single"/>
        </w:rPr>
      </w:pPr>
      <w:r w:rsidRPr="002C481B">
        <w:rPr>
          <w:rFonts w:eastAsia="Calibri" w:cstheme="minorHAnsi"/>
          <w:b/>
          <w:kern w:val="0"/>
          <w:u w:val="single"/>
        </w:rPr>
        <w:t>Path change</w:t>
      </w:r>
      <w:r>
        <w:rPr>
          <w:rFonts w:eastAsia="Calibri" w:cstheme="minorHAnsi"/>
          <w:b/>
          <w:kern w:val="0"/>
          <w:u w:val="single"/>
        </w:rPr>
        <w:t>s likely and confirmed</w:t>
      </w:r>
      <w:r w:rsidRPr="002C481B">
        <w:rPr>
          <w:rFonts w:eastAsia="Calibri" w:cstheme="minorHAnsi"/>
          <w:b/>
          <w:kern w:val="0"/>
          <w:u w:val="single"/>
        </w:rPr>
        <w:t>. Lots happening as always</w:t>
      </w:r>
      <w:r>
        <w:rPr>
          <w:rFonts w:eastAsia="Calibri" w:cstheme="minorHAnsi"/>
          <w:b/>
          <w:kern w:val="0"/>
          <w:u w:val="single"/>
        </w:rPr>
        <w:t xml:space="preserve"> – a list (not exhaustive) of recent </w:t>
      </w:r>
      <w:proofErr w:type="gramStart"/>
      <w:r>
        <w:rPr>
          <w:rFonts w:eastAsia="Calibri" w:cstheme="minorHAnsi"/>
          <w:b/>
          <w:kern w:val="0"/>
          <w:u w:val="single"/>
        </w:rPr>
        <w:t>news</w:t>
      </w:r>
      <w:r w:rsidRPr="002C481B">
        <w:rPr>
          <w:rFonts w:eastAsia="Calibri" w:cstheme="minorHAnsi"/>
          <w:b/>
          <w:kern w:val="0"/>
          <w:u w:val="single"/>
        </w:rPr>
        <w:t xml:space="preserve"> :</w:t>
      </w:r>
      <w:proofErr w:type="gramEnd"/>
      <w:r w:rsidRPr="002C481B">
        <w:rPr>
          <w:rFonts w:eastAsia="Calibri" w:cstheme="minorHAnsi"/>
          <w:b/>
          <w:kern w:val="0"/>
          <w:u w:val="single"/>
        </w:rPr>
        <w:t xml:space="preserve">                                                                                                                                                                                     </w:t>
      </w:r>
      <w:r w:rsidRPr="002C481B">
        <w:rPr>
          <w:rFonts w:eastAsia="Calibri" w:cstheme="minorHAnsi"/>
          <w:b/>
          <w:kern w:val="0"/>
        </w:rPr>
        <w:t xml:space="preserve">        </w:t>
      </w:r>
    </w:p>
    <w:p w14:paraId="17EF473A" w14:textId="77777777" w:rsidR="00F522DB" w:rsidRPr="00292D56" w:rsidRDefault="00F522DB" w:rsidP="00F522DB">
      <w:pPr>
        <w:numPr>
          <w:ilvl w:val="0"/>
          <w:numId w:val="2"/>
        </w:numPr>
        <w:spacing w:after="0" w:line="240" w:lineRule="auto"/>
        <w:rPr>
          <w:rFonts w:cstheme="minorHAnsi"/>
          <w:b/>
          <w:bCs/>
          <w:color w:val="000000"/>
        </w:rPr>
      </w:pPr>
      <w:r w:rsidRPr="002C481B">
        <w:rPr>
          <w:rFonts w:eastAsia="Calibri" w:cstheme="minorHAnsi"/>
          <w:b/>
          <w:kern w:val="0"/>
        </w:rPr>
        <w:t>Orders made but not confirmed:</w:t>
      </w:r>
      <w:r w:rsidRPr="002C481B">
        <w:rPr>
          <w:rFonts w:cstheme="minorHAnsi"/>
          <w:b/>
          <w:bCs/>
          <w:color w:val="000000"/>
        </w:rPr>
        <w:t xml:space="preserve">   </w:t>
      </w:r>
    </w:p>
    <w:p w14:paraId="518C49D8" w14:textId="77777777" w:rsidR="00F522DB" w:rsidRPr="002C481B" w:rsidRDefault="00F522DB" w:rsidP="00F522DB">
      <w:pPr>
        <w:spacing w:after="0" w:line="240" w:lineRule="auto"/>
        <w:ind w:left="360"/>
        <w:rPr>
          <w:rFonts w:cstheme="minorHAnsi"/>
          <w:b/>
          <w:bCs/>
          <w:color w:val="000000"/>
        </w:rPr>
      </w:pPr>
    </w:p>
    <w:p w14:paraId="43FF6D6B" w14:textId="4B4FFE9F" w:rsidR="00F522DB" w:rsidRPr="005478B2" w:rsidRDefault="00F522DB" w:rsidP="005478B2">
      <w:pPr>
        <w:contextualSpacing/>
      </w:pPr>
      <w:r w:rsidRPr="005478B2">
        <w:rPr>
          <w:rFonts w:eastAsia="Times New Roman" w:cstheme="minorHAnsi"/>
          <w:b/>
          <w:bCs/>
          <w:kern w:val="0"/>
          <w14:ligatures w14:val="none"/>
        </w:rPr>
        <w:t>- St Margaret’s - creation of new footpath EE</w:t>
      </w:r>
      <w:proofErr w:type="gramStart"/>
      <w:r w:rsidRPr="005478B2">
        <w:rPr>
          <w:rFonts w:eastAsia="Times New Roman" w:cstheme="minorHAnsi"/>
          <w:b/>
          <w:bCs/>
          <w:kern w:val="0"/>
          <w14:ligatures w14:val="none"/>
        </w:rPr>
        <w:t xml:space="preserve">308 </w:t>
      </w:r>
      <w:r w:rsidR="005478B2">
        <w:rPr>
          <w:rFonts w:eastAsia="Times New Roman" w:cstheme="minorHAnsi"/>
          <w:b/>
          <w:bCs/>
          <w:kern w:val="0"/>
          <w14:ligatures w14:val="none"/>
        </w:rPr>
        <w:t xml:space="preserve"> </w:t>
      </w:r>
      <w:r w:rsidRPr="005478B2">
        <w:t>This</w:t>
      </w:r>
      <w:proofErr w:type="gramEnd"/>
      <w:r w:rsidRPr="005478B2">
        <w:t xml:space="preserve"> order would create a 160-yard path running NNE from footpath ER276 (</w:t>
      </w:r>
      <w:proofErr w:type="spellStart"/>
      <w:r w:rsidRPr="005478B2">
        <w:t>Droveway</w:t>
      </w:r>
      <w:proofErr w:type="spellEnd"/>
      <w:r w:rsidRPr="005478B2">
        <w:t xml:space="preserve"> Gardens) at GR 362 447, along an existing grassy track to footpath ER28 at GR 363 448. This is in the area north of the village Primary School.  </w:t>
      </w:r>
    </w:p>
    <w:p w14:paraId="39158082" w14:textId="77777777" w:rsidR="00F522DB" w:rsidRDefault="00F522DB" w:rsidP="00F522DB">
      <w:pPr>
        <w:spacing w:line="254" w:lineRule="auto"/>
        <w:contextualSpacing/>
        <w:rPr>
          <w:rFonts w:cstheme="minorHAnsi"/>
          <w:color w:val="000000"/>
        </w:rPr>
      </w:pPr>
    </w:p>
    <w:p w14:paraId="706C85C6" w14:textId="379F1DA7" w:rsidR="00F522DB" w:rsidRPr="00066CDD" w:rsidRDefault="00F522DB" w:rsidP="00F522DB">
      <w:pPr>
        <w:spacing w:line="254" w:lineRule="auto"/>
        <w:contextualSpacing/>
        <w:rPr>
          <w:rFonts w:cstheme="minorHAnsi"/>
          <w:color w:val="000000"/>
        </w:rPr>
      </w:pPr>
      <w:r>
        <w:rPr>
          <w:rFonts w:cstheme="minorHAnsi"/>
          <w:b/>
          <w:bCs/>
        </w:rPr>
        <w:t xml:space="preserve">-  </w:t>
      </w:r>
      <w:r w:rsidRPr="00E737A2">
        <w:rPr>
          <w:rFonts w:cstheme="minorHAnsi"/>
          <w:b/>
          <w:bCs/>
        </w:rPr>
        <w:t xml:space="preserve">Broadstairs TB48 </w:t>
      </w:r>
      <w:r>
        <w:rPr>
          <w:rFonts w:cstheme="minorHAnsi"/>
          <w:b/>
          <w:bCs/>
        </w:rPr>
        <w:t xml:space="preserve">(Dumpton) </w:t>
      </w:r>
      <w:r w:rsidRPr="00E737A2">
        <w:rPr>
          <w:rFonts w:cstheme="minorHAnsi"/>
          <w:b/>
          <w:bCs/>
        </w:rPr>
        <w:t xml:space="preserve">– small diversion proposed of section in </w:t>
      </w:r>
      <w:proofErr w:type="gramStart"/>
      <w:r w:rsidRPr="00E737A2">
        <w:rPr>
          <w:rFonts w:cstheme="minorHAnsi"/>
          <w:b/>
          <w:bCs/>
        </w:rPr>
        <w:t>dispute</w:t>
      </w:r>
      <w:r w:rsidR="008844AE">
        <w:rPr>
          <w:rFonts w:cstheme="minorHAnsi"/>
          <w:b/>
          <w:bCs/>
        </w:rPr>
        <w:t xml:space="preserve">  </w:t>
      </w:r>
      <w:r w:rsidRPr="00E737A2">
        <w:rPr>
          <w:rFonts w:eastAsia="SimSun" w:cstheme="minorHAnsi"/>
          <w:color w:val="000000"/>
          <w:kern w:val="3"/>
          <w:lang w:eastAsia="zh-CN" w:bidi="hi-IN"/>
        </w:rPr>
        <w:t>A</w:t>
      </w:r>
      <w:proofErr w:type="gramEnd"/>
      <w:r w:rsidRPr="00E737A2">
        <w:rPr>
          <w:rFonts w:eastAsia="SimSun" w:cstheme="minorHAnsi"/>
          <w:color w:val="000000"/>
          <w:kern w:val="3"/>
          <w:lang w:eastAsia="zh-CN" w:bidi="hi-IN"/>
        </w:rPr>
        <w:t xml:space="preserve"> couple of years ago, some locals challenged the route of this footpath, which passes through a wooded/scrubby section of land in Dumpton, from Park Avenue at GR 386 667 northwards to Grange Way at GR 386 668. KCC have now discovered that the route of the path was recorded incorrectly, so an order has been made which would move a </w:t>
      </w:r>
      <w:proofErr w:type="gramStart"/>
      <w:r w:rsidRPr="00E737A2">
        <w:rPr>
          <w:rFonts w:eastAsia="SimSun" w:cstheme="minorHAnsi"/>
          <w:color w:val="000000"/>
          <w:kern w:val="3"/>
          <w:lang w:eastAsia="zh-CN" w:bidi="hi-IN"/>
        </w:rPr>
        <w:t>150 yard</w:t>
      </w:r>
      <w:proofErr w:type="gramEnd"/>
      <w:r w:rsidRPr="00E737A2">
        <w:rPr>
          <w:rFonts w:eastAsia="SimSun" w:cstheme="minorHAnsi"/>
          <w:color w:val="000000"/>
          <w:kern w:val="3"/>
          <w:lang w:eastAsia="zh-CN" w:bidi="hi-IN"/>
        </w:rPr>
        <w:t xml:space="preserve"> section a little way to the west</w:t>
      </w:r>
      <w:r w:rsidRPr="003F6619">
        <w:rPr>
          <w:rFonts w:cstheme="minorHAnsi"/>
          <w:color w:val="000000"/>
        </w:rPr>
        <w:t xml:space="preserve">                                                                                                                                                    </w:t>
      </w:r>
    </w:p>
    <w:p w14:paraId="699A5FE6" w14:textId="0E233307" w:rsidR="00F522DB" w:rsidRPr="002C481B" w:rsidRDefault="00F522DB" w:rsidP="00F522DB">
      <w:pPr>
        <w:pStyle w:val="Default"/>
        <w:rPr>
          <w:rFonts w:asciiTheme="minorHAnsi" w:hAnsiTheme="minorHAnsi" w:cstheme="minorHAnsi"/>
          <w:sz w:val="22"/>
          <w:szCs w:val="22"/>
        </w:rPr>
      </w:pPr>
      <w:r w:rsidRPr="002C481B">
        <w:rPr>
          <w:rFonts w:asciiTheme="minorHAnsi" w:hAnsiTheme="minorHAnsi" w:cstheme="minorHAnsi"/>
          <w:i/>
          <w:iCs/>
          <w:sz w:val="22"/>
          <w:szCs w:val="22"/>
        </w:rPr>
        <w:t xml:space="preserve">- </w:t>
      </w:r>
      <w:r w:rsidRPr="002C481B">
        <w:rPr>
          <w:rFonts w:asciiTheme="minorHAnsi" w:hAnsiTheme="minorHAnsi" w:cstheme="minorHAnsi"/>
          <w:b/>
          <w:bCs/>
          <w:sz w:val="22"/>
          <w:szCs w:val="22"/>
        </w:rPr>
        <w:t>Newington</w:t>
      </w:r>
      <w:r>
        <w:rPr>
          <w:rFonts w:asciiTheme="minorHAnsi" w:hAnsiTheme="minorHAnsi" w:cstheme="minorHAnsi"/>
          <w:b/>
          <w:bCs/>
          <w:sz w:val="22"/>
          <w:szCs w:val="22"/>
        </w:rPr>
        <w:t xml:space="preserve"> – new route </w:t>
      </w:r>
      <w:r w:rsidRPr="002C481B">
        <w:rPr>
          <w:rFonts w:asciiTheme="minorHAnsi" w:hAnsiTheme="minorHAnsi" w:cstheme="minorHAnsi"/>
          <w:b/>
          <w:bCs/>
          <w:sz w:val="22"/>
          <w:szCs w:val="22"/>
        </w:rPr>
        <w:t>HE</w:t>
      </w:r>
      <w:r>
        <w:rPr>
          <w:rFonts w:asciiTheme="minorHAnsi" w:hAnsiTheme="minorHAnsi" w:cstheme="minorHAnsi"/>
          <w:b/>
          <w:bCs/>
          <w:sz w:val="22"/>
          <w:szCs w:val="22"/>
        </w:rPr>
        <w:t xml:space="preserve">377, </w:t>
      </w:r>
      <w:r w:rsidRPr="002C481B">
        <w:rPr>
          <w:rFonts w:asciiTheme="minorHAnsi" w:hAnsiTheme="minorHAnsi" w:cstheme="minorHAnsi"/>
          <w:b/>
          <w:bCs/>
          <w:sz w:val="22"/>
          <w:szCs w:val="22"/>
        </w:rPr>
        <w:t xml:space="preserve">upgrading </w:t>
      </w:r>
      <w:r>
        <w:rPr>
          <w:rFonts w:asciiTheme="minorHAnsi" w:hAnsiTheme="minorHAnsi" w:cstheme="minorHAnsi"/>
          <w:b/>
          <w:bCs/>
          <w:sz w:val="22"/>
          <w:szCs w:val="22"/>
        </w:rPr>
        <w:t xml:space="preserve">most of footpath HE245 </w:t>
      </w:r>
      <w:r w:rsidRPr="002C481B">
        <w:rPr>
          <w:rFonts w:asciiTheme="minorHAnsi" w:hAnsiTheme="minorHAnsi" w:cstheme="minorHAnsi"/>
          <w:b/>
          <w:bCs/>
          <w:sz w:val="22"/>
          <w:szCs w:val="22"/>
        </w:rPr>
        <w:t xml:space="preserve">to bridleway </w:t>
      </w:r>
      <w:proofErr w:type="gramStart"/>
      <w:r w:rsidRPr="002C481B">
        <w:rPr>
          <w:rFonts w:asciiTheme="minorHAnsi" w:hAnsiTheme="minorHAnsi" w:cstheme="minorHAnsi"/>
          <w:b/>
          <w:bCs/>
          <w:sz w:val="22"/>
          <w:szCs w:val="22"/>
        </w:rPr>
        <w:t>status</w:t>
      </w:r>
      <w:r w:rsidR="008844AE">
        <w:rPr>
          <w:rFonts w:asciiTheme="minorHAnsi" w:hAnsiTheme="minorHAnsi" w:cstheme="minorHAnsi"/>
          <w:b/>
          <w:bCs/>
          <w:sz w:val="22"/>
          <w:szCs w:val="22"/>
        </w:rPr>
        <w:t xml:space="preserve">  </w:t>
      </w:r>
      <w:r w:rsidRPr="002C481B">
        <w:rPr>
          <w:rFonts w:asciiTheme="minorHAnsi" w:hAnsiTheme="minorHAnsi" w:cstheme="minorHAnsi"/>
          <w:sz w:val="22"/>
          <w:szCs w:val="22"/>
        </w:rPr>
        <w:t>This</w:t>
      </w:r>
      <w:proofErr w:type="gramEnd"/>
      <w:r w:rsidRPr="002C481B">
        <w:rPr>
          <w:rFonts w:asciiTheme="minorHAnsi" w:hAnsiTheme="minorHAnsi" w:cstheme="minorHAnsi"/>
          <w:sz w:val="22"/>
          <w:szCs w:val="22"/>
        </w:rPr>
        <w:t xml:space="preserve"> slightly complicated proposal would effectively upgrade almost all of footpath HE245, which runs from Peene north-westwards for almost a mile. For most of its length it runs parallel to, and just west of, the track of the old Elham Valley Railway. It would also include: </w:t>
      </w:r>
    </w:p>
    <w:p w14:paraId="625DDE82" w14:textId="77777777" w:rsidR="00F522DB" w:rsidRPr="002C481B" w:rsidRDefault="00F522DB" w:rsidP="00F522DB">
      <w:pPr>
        <w:pStyle w:val="Default"/>
        <w:rPr>
          <w:rFonts w:asciiTheme="minorHAnsi" w:hAnsiTheme="minorHAnsi" w:cstheme="minorHAnsi"/>
          <w:sz w:val="22"/>
          <w:szCs w:val="22"/>
        </w:rPr>
      </w:pPr>
      <w:r w:rsidRPr="002C481B">
        <w:rPr>
          <w:rFonts w:asciiTheme="minorHAnsi" w:hAnsiTheme="minorHAnsi" w:cstheme="minorHAnsi"/>
          <w:sz w:val="22"/>
          <w:szCs w:val="22"/>
        </w:rPr>
        <w:t>(</w:t>
      </w:r>
      <w:proofErr w:type="spellStart"/>
      <w:r w:rsidRPr="002C481B">
        <w:rPr>
          <w:rFonts w:asciiTheme="minorHAnsi" w:hAnsiTheme="minorHAnsi" w:cstheme="minorHAnsi"/>
          <w:sz w:val="22"/>
          <w:szCs w:val="22"/>
        </w:rPr>
        <w:t>i</w:t>
      </w:r>
      <w:proofErr w:type="spellEnd"/>
      <w:r w:rsidRPr="002C481B">
        <w:rPr>
          <w:rFonts w:asciiTheme="minorHAnsi" w:hAnsiTheme="minorHAnsi" w:cstheme="minorHAnsi"/>
          <w:sz w:val="22"/>
          <w:szCs w:val="22"/>
        </w:rPr>
        <w:t xml:space="preserve">) the creation of a short new section of bridleway at the Peene end; and                                  </w:t>
      </w:r>
    </w:p>
    <w:p w14:paraId="462E06E7" w14:textId="77777777" w:rsidR="00F522DB" w:rsidRDefault="00F522DB" w:rsidP="00F522DB">
      <w:pPr>
        <w:pStyle w:val="Default"/>
        <w:rPr>
          <w:rFonts w:asciiTheme="minorHAnsi" w:hAnsiTheme="minorHAnsi" w:cstheme="minorHAnsi"/>
          <w:b/>
          <w:bCs/>
          <w:sz w:val="22"/>
          <w:szCs w:val="22"/>
          <w:lang w:val="en"/>
        </w:rPr>
      </w:pPr>
      <w:r w:rsidRPr="002C481B">
        <w:rPr>
          <w:rFonts w:asciiTheme="minorHAnsi" w:hAnsiTheme="minorHAnsi" w:cstheme="minorHAnsi"/>
          <w:sz w:val="22"/>
          <w:szCs w:val="22"/>
        </w:rPr>
        <w:t>(ii) the creation of a</w:t>
      </w:r>
      <w:r>
        <w:rPr>
          <w:rFonts w:asciiTheme="minorHAnsi" w:hAnsiTheme="minorHAnsi" w:cstheme="minorHAnsi"/>
          <w:sz w:val="22"/>
          <w:szCs w:val="22"/>
        </w:rPr>
        <w:t>nother short section</w:t>
      </w:r>
      <w:r w:rsidRPr="002C481B">
        <w:rPr>
          <w:rFonts w:asciiTheme="minorHAnsi" w:hAnsiTheme="minorHAnsi" w:cstheme="minorHAnsi"/>
          <w:sz w:val="22"/>
          <w:szCs w:val="22"/>
        </w:rPr>
        <w:t xml:space="preserve"> just north of Coombe Farm at GR 171 391, </w:t>
      </w:r>
      <w:r>
        <w:rPr>
          <w:rFonts w:asciiTheme="minorHAnsi" w:hAnsiTheme="minorHAnsi" w:cstheme="minorHAnsi"/>
          <w:sz w:val="22"/>
          <w:szCs w:val="22"/>
        </w:rPr>
        <w:t xml:space="preserve">along the track which </w:t>
      </w:r>
      <w:r w:rsidRPr="002C481B">
        <w:rPr>
          <w:rFonts w:asciiTheme="minorHAnsi" w:hAnsiTheme="minorHAnsi" w:cstheme="minorHAnsi"/>
          <w:sz w:val="22"/>
          <w:szCs w:val="22"/>
        </w:rPr>
        <w:t>bridge</w:t>
      </w:r>
      <w:r>
        <w:rPr>
          <w:rFonts w:asciiTheme="minorHAnsi" w:hAnsiTheme="minorHAnsi" w:cstheme="minorHAnsi"/>
          <w:sz w:val="22"/>
          <w:szCs w:val="22"/>
        </w:rPr>
        <w:t>s</w:t>
      </w:r>
      <w:r w:rsidRPr="002C481B">
        <w:rPr>
          <w:rFonts w:asciiTheme="minorHAnsi" w:hAnsiTheme="minorHAnsi" w:cstheme="minorHAnsi"/>
          <w:sz w:val="22"/>
          <w:szCs w:val="22"/>
        </w:rPr>
        <w:t xml:space="preserve"> the gap between HE245 and the main Elham Valley Road south of </w:t>
      </w:r>
      <w:proofErr w:type="spellStart"/>
      <w:r w:rsidRPr="002C481B">
        <w:rPr>
          <w:rFonts w:asciiTheme="minorHAnsi" w:hAnsiTheme="minorHAnsi" w:cstheme="minorHAnsi"/>
          <w:sz w:val="22"/>
          <w:szCs w:val="22"/>
        </w:rPr>
        <w:t>Etchinghill</w:t>
      </w:r>
      <w:proofErr w:type="spellEnd"/>
      <w:r w:rsidRPr="002C481B">
        <w:rPr>
          <w:rFonts w:asciiTheme="minorHAnsi" w:hAnsiTheme="minorHAnsi" w:cstheme="minorHAnsi"/>
          <w:sz w:val="22"/>
          <w:szCs w:val="22"/>
        </w:rPr>
        <w:t>.</w:t>
      </w:r>
      <w:r w:rsidRPr="002C481B">
        <w:rPr>
          <w:rFonts w:asciiTheme="minorHAnsi" w:hAnsiTheme="minorHAnsi" w:cstheme="minorHAnsi"/>
          <w:b/>
          <w:bCs/>
          <w:sz w:val="22"/>
          <w:szCs w:val="22"/>
          <w:lang w:val="en"/>
        </w:rPr>
        <w:t xml:space="preserve"> </w:t>
      </w:r>
      <w:r>
        <w:rPr>
          <w:rFonts w:asciiTheme="minorHAnsi" w:hAnsiTheme="minorHAnsi" w:cstheme="minorHAnsi"/>
          <w:b/>
          <w:bCs/>
          <w:sz w:val="22"/>
          <w:szCs w:val="22"/>
          <w:lang w:val="en"/>
        </w:rPr>
        <w:t xml:space="preserve">                                                                                               </w:t>
      </w:r>
    </w:p>
    <w:p w14:paraId="6ECBB869" w14:textId="77777777" w:rsidR="00F522DB" w:rsidRDefault="00F522DB" w:rsidP="00F522DB">
      <w:pPr>
        <w:pStyle w:val="Default"/>
        <w:rPr>
          <w:rFonts w:asciiTheme="minorHAnsi" w:hAnsiTheme="minorHAnsi" w:cstheme="minorHAnsi"/>
          <w:b/>
          <w:bCs/>
          <w:sz w:val="22"/>
          <w:szCs w:val="22"/>
          <w:lang w:val="en"/>
        </w:rPr>
      </w:pPr>
    </w:p>
    <w:p w14:paraId="186E94F3" w14:textId="77777777" w:rsidR="00F522DB" w:rsidRPr="008844AE" w:rsidRDefault="00F522DB" w:rsidP="00F522DB">
      <w:pPr>
        <w:pStyle w:val="Default"/>
        <w:rPr>
          <w:rFonts w:asciiTheme="minorHAnsi" w:hAnsiTheme="minorHAnsi" w:cstheme="minorHAnsi"/>
          <w:b/>
          <w:bCs/>
          <w:sz w:val="22"/>
          <w:szCs w:val="22"/>
        </w:rPr>
      </w:pPr>
      <w:r w:rsidRPr="008844AE">
        <w:rPr>
          <w:rFonts w:asciiTheme="minorHAnsi" w:hAnsiTheme="minorHAnsi" w:cstheme="minorHAnsi"/>
          <w:b/>
          <w:bCs/>
          <w:sz w:val="22"/>
          <w:szCs w:val="22"/>
        </w:rPr>
        <w:t xml:space="preserve">- </w:t>
      </w:r>
      <w:proofErr w:type="spellStart"/>
      <w:r w:rsidRPr="00FD3155">
        <w:rPr>
          <w:rFonts w:asciiTheme="minorHAnsi" w:hAnsiTheme="minorHAnsi" w:cstheme="minorHAnsi"/>
          <w:b/>
          <w:bCs/>
          <w:sz w:val="22"/>
          <w:szCs w:val="22"/>
        </w:rPr>
        <w:t>Paddlesworth</w:t>
      </w:r>
      <w:proofErr w:type="spellEnd"/>
      <w:r w:rsidRPr="00FD3155">
        <w:rPr>
          <w:rFonts w:asciiTheme="minorHAnsi" w:hAnsiTheme="minorHAnsi" w:cstheme="minorHAnsi"/>
          <w:b/>
          <w:bCs/>
          <w:sz w:val="22"/>
          <w:szCs w:val="22"/>
        </w:rPr>
        <w:t>, Hawkinge and Newington parishes – proposed creation of a new restricted byway (HE378)</w:t>
      </w:r>
    </w:p>
    <w:p w14:paraId="6554EB0B" w14:textId="77777777" w:rsidR="00F522DB" w:rsidRPr="008844AE" w:rsidRDefault="00F522DB" w:rsidP="008844AE">
      <w:pPr>
        <w:spacing w:after="0" w:line="240" w:lineRule="auto"/>
        <w:rPr>
          <w:rFonts w:eastAsia="Calibri" w:cstheme="minorHAnsi"/>
          <w:color w:val="000000"/>
          <w:kern w:val="0"/>
          <w14:ligatures w14:val="none"/>
        </w:rPr>
      </w:pPr>
      <w:r w:rsidRPr="008844AE">
        <w:rPr>
          <w:rFonts w:eastAsia="Calibri" w:cstheme="minorHAnsi"/>
          <w:color w:val="000000"/>
          <w:kern w:val="0"/>
          <w14:ligatures w14:val="none"/>
        </w:rPr>
        <w:t xml:space="preserve">An order has been made which will create a new </w:t>
      </w:r>
      <w:proofErr w:type="gramStart"/>
      <w:r w:rsidRPr="008844AE">
        <w:rPr>
          <w:rFonts w:eastAsia="Calibri" w:cstheme="minorHAnsi"/>
          <w:color w:val="000000"/>
          <w:kern w:val="0"/>
          <w14:ligatures w14:val="none"/>
        </w:rPr>
        <w:t>550 yard</w:t>
      </w:r>
      <w:proofErr w:type="gramEnd"/>
      <w:r w:rsidRPr="008844AE">
        <w:rPr>
          <w:rFonts w:eastAsia="Calibri" w:cstheme="minorHAnsi"/>
          <w:color w:val="000000"/>
          <w:kern w:val="0"/>
          <w14:ligatures w14:val="none"/>
        </w:rPr>
        <w:t xml:space="preserve"> restricted byway. This runs from Fishers Lane (east of </w:t>
      </w:r>
      <w:proofErr w:type="spellStart"/>
      <w:r w:rsidRPr="008844AE">
        <w:rPr>
          <w:rFonts w:eastAsia="Calibri" w:cstheme="minorHAnsi"/>
          <w:color w:val="000000"/>
          <w:kern w:val="0"/>
          <w14:ligatures w14:val="none"/>
        </w:rPr>
        <w:t>Paddlesworth</w:t>
      </w:r>
      <w:proofErr w:type="spellEnd"/>
      <w:r w:rsidRPr="008844AE">
        <w:rPr>
          <w:rFonts w:eastAsia="Calibri" w:cstheme="minorHAnsi"/>
          <w:color w:val="000000"/>
          <w:kern w:val="0"/>
          <w14:ligatures w14:val="none"/>
        </w:rPr>
        <w:t xml:space="preserve"> village) near to where it is crossed by footpath HE208 and adjacent to the reservoirs at GR 200 395, south-east along an existing track to Elvington Lane, opposite Elvington Farm (just south-west of the Hawkinge built-up area) at GR 202 391.</w:t>
      </w:r>
    </w:p>
    <w:p w14:paraId="05C9EAC1" w14:textId="77777777" w:rsidR="00F522DB" w:rsidRPr="002C481B" w:rsidRDefault="00F522DB" w:rsidP="00F522DB">
      <w:pPr>
        <w:rPr>
          <w:rFonts w:cstheme="minorHAnsi"/>
          <w:b/>
          <w:bCs/>
        </w:rPr>
      </w:pPr>
      <w:r>
        <w:rPr>
          <w:rFonts w:cstheme="minorHAnsi"/>
          <w:b/>
          <w:bCs/>
        </w:rPr>
        <w:t>b</w:t>
      </w:r>
      <w:r w:rsidRPr="002C481B">
        <w:rPr>
          <w:rFonts w:cstheme="minorHAnsi"/>
          <w:b/>
          <w:bCs/>
        </w:rPr>
        <w:t xml:space="preserve">.  Orders confirmed   </w:t>
      </w:r>
    </w:p>
    <w:p w14:paraId="2E3F94DA" w14:textId="77777777" w:rsidR="00F522DB" w:rsidRPr="00757D9B" w:rsidRDefault="00F522DB" w:rsidP="008844AE">
      <w:pPr>
        <w:pStyle w:val="Default"/>
        <w:rPr>
          <w:rFonts w:eastAsia="Times New Roman" w:cstheme="minorHAnsi"/>
          <w:lang w:eastAsia="en-GB"/>
        </w:rPr>
      </w:pPr>
      <w:r w:rsidRPr="008844AE">
        <w:rPr>
          <w:rFonts w:asciiTheme="minorHAnsi" w:hAnsiTheme="minorHAnsi" w:cstheme="minorHAnsi"/>
          <w:b/>
          <w:bCs/>
          <w:sz w:val="22"/>
          <w:szCs w:val="22"/>
        </w:rPr>
        <w:t>- Woodnesborough parish – new bridleway (EE504), west of the Woodnesborough village to Nonington road</w:t>
      </w:r>
    </w:p>
    <w:p w14:paraId="583E4583" w14:textId="77777777" w:rsidR="00F522DB" w:rsidRPr="008844AE" w:rsidRDefault="00F522DB" w:rsidP="00F522DB">
      <w:pPr>
        <w:spacing w:after="0" w:line="240" w:lineRule="auto"/>
        <w:rPr>
          <w:rFonts w:eastAsia="Calibri" w:cstheme="minorHAnsi"/>
          <w:color w:val="000000"/>
          <w:kern w:val="0"/>
          <w14:ligatures w14:val="none"/>
        </w:rPr>
      </w:pPr>
      <w:r w:rsidRPr="008844AE">
        <w:rPr>
          <w:rFonts w:eastAsia="Calibri" w:cstheme="minorHAnsi"/>
          <w:color w:val="000000"/>
          <w:kern w:val="0"/>
          <w14:ligatures w14:val="none"/>
        </w:rPr>
        <w:t>Just confirmed, this runs two-thirds of a mile south-westwards from the junction of the Eastry-</w:t>
      </w:r>
      <w:proofErr w:type="gramStart"/>
      <w:r w:rsidRPr="008844AE">
        <w:rPr>
          <w:rFonts w:eastAsia="Calibri" w:cstheme="minorHAnsi"/>
          <w:color w:val="000000"/>
          <w:kern w:val="0"/>
          <w14:ligatures w14:val="none"/>
        </w:rPr>
        <w:t>Staple road</w:t>
      </w:r>
      <w:proofErr w:type="gramEnd"/>
      <w:r w:rsidRPr="008844AE">
        <w:rPr>
          <w:rFonts w:eastAsia="Calibri" w:cstheme="minorHAnsi"/>
          <w:color w:val="000000"/>
          <w:kern w:val="0"/>
          <w14:ligatures w14:val="none"/>
        </w:rPr>
        <w:t xml:space="preserve"> and </w:t>
      </w:r>
      <w:proofErr w:type="spellStart"/>
      <w:r w:rsidRPr="008844AE">
        <w:rPr>
          <w:rFonts w:eastAsia="Calibri" w:cstheme="minorHAnsi"/>
          <w:color w:val="000000"/>
          <w:kern w:val="0"/>
          <w14:ligatures w14:val="none"/>
        </w:rPr>
        <w:t>Ringlemere</w:t>
      </w:r>
      <w:proofErr w:type="spellEnd"/>
      <w:r w:rsidRPr="008844AE">
        <w:rPr>
          <w:rFonts w:eastAsia="Calibri" w:cstheme="minorHAnsi"/>
          <w:color w:val="000000"/>
          <w:kern w:val="0"/>
          <w14:ligatures w14:val="none"/>
        </w:rPr>
        <w:t xml:space="preserve"> Lane at GR 296 567, to the </w:t>
      </w:r>
      <w:proofErr w:type="gramStart"/>
      <w:r w:rsidRPr="008844AE">
        <w:rPr>
          <w:rFonts w:eastAsia="Calibri" w:cstheme="minorHAnsi"/>
          <w:color w:val="000000"/>
          <w:kern w:val="0"/>
          <w14:ligatures w14:val="none"/>
        </w:rPr>
        <w:t>90 degree</w:t>
      </w:r>
      <w:proofErr w:type="gramEnd"/>
      <w:r w:rsidRPr="008844AE">
        <w:rPr>
          <w:rFonts w:eastAsia="Calibri" w:cstheme="minorHAnsi"/>
          <w:color w:val="000000"/>
          <w:kern w:val="0"/>
          <w14:ligatures w14:val="none"/>
        </w:rPr>
        <w:t xml:space="preserve"> bend in Sandwich Road west of Hammill at GR 290 559. </w:t>
      </w:r>
    </w:p>
    <w:p w14:paraId="67FD9604" w14:textId="77777777" w:rsidR="00F522DB" w:rsidRPr="008844AE" w:rsidRDefault="00F522DB" w:rsidP="00F522DB">
      <w:pPr>
        <w:spacing w:after="0" w:line="240" w:lineRule="auto"/>
        <w:rPr>
          <w:rFonts w:eastAsia="Calibri" w:cstheme="minorHAnsi"/>
          <w:color w:val="000000"/>
          <w:kern w:val="0"/>
          <w14:ligatures w14:val="none"/>
        </w:rPr>
      </w:pPr>
      <w:r w:rsidRPr="008844AE">
        <w:rPr>
          <w:rFonts w:eastAsia="Calibri" w:cstheme="minorHAnsi"/>
          <w:color w:val="000000"/>
          <w:kern w:val="0"/>
          <w14:ligatures w14:val="none"/>
        </w:rPr>
        <w:t xml:space="preserve">The northern half of EE504 is already an established track. The route as a whole provides useful potential connections northwards to Coombe Lane, Ash, and </w:t>
      </w:r>
      <w:proofErr w:type="spellStart"/>
      <w:r w:rsidRPr="008844AE">
        <w:rPr>
          <w:rFonts w:eastAsia="Calibri" w:cstheme="minorHAnsi"/>
          <w:color w:val="000000"/>
          <w:kern w:val="0"/>
          <w14:ligatures w14:val="none"/>
        </w:rPr>
        <w:t>Marshborough</w:t>
      </w:r>
      <w:proofErr w:type="spellEnd"/>
      <w:r w:rsidRPr="008844AE">
        <w:rPr>
          <w:rFonts w:eastAsia="Calibri" w:cstheme="minorHAnsi"/>
          <w:color w:val="000000"/>
          <w:kern w:val="0"/>
          <w14:ligatures w14:val="none"/>
        </w:rPr>
        <w:t>.</w:t>
      </w:r>
    </w:p>
    <w:p w14:paraId="06711915" w14:textId="77777777" w:rsidR="00F522DB" w:rsidRDefault="00F522DB" w:rsidP="00F522DB">
      <w:pPr>
        <w:spacing w:after="0" w:line="240" w:lineRule="auto"/>
        <w:rPr>
          <w:rFonts w:ascii="Arial" w:eastAsia="Times New Roman" w:hAnsi="Arial" w:cs="Arial"/>
          <w:sz w:val="24"/>
          <w:szCs w:val="24"/>
          <w:lang w:eastAsia="en-GB"/>
        </w:rPr>
      </w:pPr>
    </w:p>
    <w:p w14:paraId="3BDBF73F" w14:textId="77777777" w:rsidR="00F522DB" w:rsidRDefault="00F522DB" w:rsidP="00F522DB">
      <w:pPr>
        <w:rPr>
          <w:rFonts w:cstheme="minorHAnsi"/>
        </w:rPr>
      </w:pPr>
      <w:r w:rsidRPr="002C481B">
        <w:rPr>
          <w:rFonts w:cstheme="minorHAnsi"/>
          <w:lang w:eastAsia="en-GB"/>
        </w:rPr>
        <w:t xml:space="preserve">- </w:t>
      </w:r>
      <w:r w:rsidRPr="008844AE">
        <w:rPr>
          <w:rFonts w:eastAsia="Calibri" w:cstheme="minorHAnsi"/>
          <w:b/>
          <w:bCs/>
          <w:color w:val="000000"/>
          <w:kern w:val="0"/>
          <w14:ligatures w14:val="none"/>
        </w:rPr>
        <w:t xml:space="preserve">Sutton footpaths EE422/EE423A – upgraded to bridleway status.                                                                                                         </w:t>
      </w:r>
      <w:r w:rsidRPr="002C481B">
        <w:rPr>
          <w:rFonts w:cstheme="minorHAnsi"/>
          <w:lang w:eastAsia="en-GB"/>
        </w:rPr>
        <w:t xml:space="preserve">This route </w:t>
      </w:r>
      <w:r w:rsidRPr="002C481B">
        <w:rPr>
          <w:rFonts w:cstheme="minorHAnsi"/>
        </w:rPr>
        <w:t xml:space="preserve">runs northwards from Sutton Lane (the lane from Ripple to Beacon Hill) at GR 343 501, up to and over </w:t>
      </w:r>
      <w:r w:rsidRPr="008844AE">
        <w:rPr>
          <w:rFonts w:eastAsia="Calibri" w:cstheme="minorHAnsi"/>
          <w:color w:val="000000"/>
          <w:kern w:val="0"/>
          <w14:ligatures w14:val="none"/>
        </w:rPr>
        <w:t>Beacon Hill, and then down again to the road at Little Mongeham (GR 333 509). A route often used on club walks.</w:t>
      </w:r>
    </w:p>
    <w:p w14:paraId="00A903B5" w14:textId="77777777" w:rsidR="00F522DB" w:rsidRDefault="00F522DB" w:rsidP="00F522DB">
      <w:pPr>
        <w:pStyle w:val="ListParagraph"/>
        <w:ind w:left="0"/>
        <w:contextualSpacing/>
        <w:rPr>
          <w:rFonts w:asciiTheme="minorHAnsi" w:hAnsiTheme="minorHAnsi" w:cstheme="minorHAnsi"/>
          <w:color w:val="000000"/>
          <w:sz w:val="22"/>
          <w:szCs w:val="22"/>
        </w:rPr>
      </w:pPr>
      <w:r w:rsidRPr="008844AE">
        <w:rPr>
          <w:rFonts w:asciiTheme="minorHAnsi" w:eastAsia="Calibri" w:hAnsiTheme="minorHAnsi" w:cstheme="minorHAnsi"/>
          <w:b/>
          <w:bCs/>
          <w:color w:val="000000"/>
          <w:sz w:val="22"/>
          <w:szCs w:val="22"/>
        </w:rPr>
        <w:t xml:space="preserve">- Langdon &amp; St Margaret’s parishes – creation of new restricted byway ER307                                                                              </w:t>
      </w:r>
      <w:r w:rsidRPr="008844AE">
        <w:rPr>
          <w:rFonts w:asciiTheme="minorHAnsi" w:eastAsia="Calibri" w:hAnsiTheme="minorHAnsi" w:cstheme="minorHAnsi"/>
          <w:color w:val="000000"/>
          <w:sz w:val="22"/>
          <w:szCs w:val="22"/>
        </w:rPr>
        <w:t xml:space="preserve">The new route runs from Lucerne Lane in Martin at GR 340 470 for ¾ mile east-south-eastwards, passing under the railway. The problem is that it emerges onto the Dover-Deal A258 at GR 351 467, a little way west of </w:t>
      </w:r>
      <w:proofErr w:type="spellStart"/>
      <w:r w:rsidRPr="008844AE">
        <w:rPr>
          <w:rFonts w:asciiTheme="minorHAnsi" w:eastAsia="Calibri" w:hAnsiTheme="minorHAnsi" w:cstheme="minorHAnsi"/>
          <w:color w:val="000000"/>
          <w:sz w:val="22"/>
          <w:szCs w:val="22"/>
        </w:rPr>
        <w:t>Oxney</w:t>
      </w:r>
      <w:proofErr w:type="spellEnd"/>
      <w:r w:rsidRPr="008844AE">
        <w:rPr>
          <w:rFonts w:asciiTheme="minorHAnsi" w:eastAsia="Calibri" w:hAnsiTheme="minorHAnsi" w:cstheme="minorHAnsi"/>
          <w:color w:val="000000"/>
          <w:sz w:val="22"/>
          <w:szCs w:val="22"/>
        </w:rPr>
        <w:t xml:space="preserve"> Bottom. This is a relatively narrow, very busy road with no footways, and it is a long way to the next nearest right of way. Surely few walkers and no horse riders will feel comfortable using this road?</w:t>
      </w:r>
    </w:p>
    <w:p w14:paraId="6EFFE5BB" w14:textId="77777777" w:rsidR="00F522DB" w:rsidRPr="00C1718D" w:rsidRDefault="00F522DB" w:rsidP="00F522DB">
      <w:pPr>
        <w:contextualSpacing/>
        <w:rPr>
          <w:rFonts w:cstheme="minorHAnsi"/>
          <w:b/>
          <w:bCs/>
          <w:color w:val="000000"/>
        </w:rPr>
      </w:pPr>
    </w:p>
    <w:p w14:paraId="6A1D32DD" w14:textId="77777777" w:rsidR="00F522DB" w:rsidRPr="002C481B" w:rsidRDefault="00F522DB" w:rsidP="00F522DB">
      <w:pPr>
        <w:shd w:val="clear" w:color="auto" w:fill="FFFFFF"/>
        <w:spacing w:beforeAutospacing="1" w:after="100" w:afterAutospacing="1" w:line="240" w:lineRule="auto"/>
        <w:contextualSpacing/>
        <w:rPr>
          <w:rFonts w:eastAsia="Times New Roman" w:cstheme="minorHAnsi"/>
          <w:color w:val="000000"/>
          <w:kern w:val="0"/>
          <w14:ligatures w14:val="none"/>
        </w:rPr>
      </w:pPr>
      <w:r w:rsidRPr="008844AE">
        <w:rPr>
          <w:rFonts w:eastAsia="Calibri" w:cstheme="minorHAnsi"/>
          <w:color w:val="000000"/>
          <w:kern w:val="0"/>
          <w14:ligatures w14:val="none"/>
        </w:rPr>
        <w:t>Should you want more details of these changes, or any others in the pipeline, please contact me, Roger King, on 07779 533583, or e-mail</w:t>
      </w:r>
      <w:r w:rsidRPr="002C481B">
        <w:rPr>
          <w:rFonts w:eastAsia="Times New Roman" w:cstheme="minorHAnsi"/>
          <w:color w:val="000000"/>
          <w:kern w:val="0"/>
          <w:lang w:val="en" w:eastAsia="en-GB"/>
          <w14:ligatures w14:val="none"/>
        </w:rPr>
        <w:t xml:space="preserve"> </w:t>
      </w:r>
      <w:hyperlink r:id="rId7" w:history="1">
        <w:r w:rsidRPr="002C481B">
          <w:rPr>
            <w:rFonts w:eastAsia="Times New Roman" w:cstheme="minorHAnsi"/>
            <w:color w:val="0000FF"/>
            <w:kern w:val="0"/>
            <w:u w:val="single"/>
            <w:lang w:val="en" w:eastAsia="en-GB"/>
            <w14:ligatures w14:val="none"/>
          </w:rPr>
          <w:t>roger.rambler89@outlook.com</w:t>
        </w:r>
      </w:hyperlink>
      <w:r w:rsidRPr="002C481B">
        <w:rPr>
          <w:rFonts w:eastAsia="Times New Roman" w:cstheme="minorHAnsi"/>
          <w:color w:val="000000"/>
          <w:kern w:val="0"/>
          <w:lang w:val="en" w:eastAsia="en-GB"/>
          <w14:ligatures w14:val="none"/>
        </w:rPr>
        <w:t xml:space="preserve"> </w:t>
      </w:r>
    </w:p>
    <w:p w14:paraId="62DFF47C" w14:textId="7D353E4B" w:rsidR="00311391" w:rsidRDefault="00311391" w:rsidP="00311391">
      <w:pPr>
        <w:rPr>
          <w:rFonts w:ascii="Arial" w:eastAsia="Calibri" w:hAnsi="Arial" w:cs="Arial"/>
          <w:b/>
          <w:kern w:val="0"/>
          <w:sz w:val="20"/>
          <w:szCs w:val="20"/>
          <w:u w:val="single"/>
        </w:rPr>
      </w:pPr>
    </w:p>
    <w:p w14:paraId="57BDEF84" w14:textId="77777777" w:rsidR="002930BE" w:rsidRDefault="002930BE" w:rsidP="002930BE">
      <w:pPr>
        <w:rPr>
          <w:b/>
          <w:bCs/>
          <w:u w:val="single"/>
        </w:rPr>
      </w:pPr>
      <w:r>
        <w:rPr>
          <w:b/>
          <w:bCs/>
          <w:u w:val="single"/>
        </w:rPr>
        <w:t>Dates for member’s diaries</w:t>
      </w:r>
    </w:p>
    <w:tbl>
      <w:tblPr>
        <w:tblW w:w="10490" w:type="dxa"/>
        <w:tblInd w:w="-5" w:type="dxa"/>
        <w:tblLayout w:type="fixed"/>
        <w:tblCellMar>
          <w:top w:w="15" w:type="dxa"/>
          <w:bottom w:w="15" w:type="dxa"/>
        </w:tblCellMar>
        <w:tblLook w:val="04A0" w:firstRow="1" w:lastRow="0" w:firstColumn="1" w:lastColumn="0" w:noHBand="0" w:noVBand="1"/>
      </w:tblPr>
      <w:tblGrid>
        <w:gridCol w:w="2410"/>
        <w:gridCol w:w="2552"/>
        <w:gridCol w:w="5528"/>
      </w:tblGrid>
      <w:tr w:rsidR="002930BE" w:rsidRPr="004B32ED" w14:paraId="00CD910B" w14:textId="77777777" w:rsidTr="002A27AD">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2C9A76D1" w14:textId="0A34A138" w:rsidR="002930BE" w:rsidRPr="004B32ED" w:rsidRDefault="00174FE2" w:rsidP="00907388">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Friday 20</w:t>
            </w:r>
            <w:r w:rsidRPr="00174FE2">
              <w:rPr>
                <w:rFonts w:ascii="Calibri" w:eastAsia="Times New Roman" w:hAnsi="Calibri" w:cs="Calibri"/>
                <w:b/>
                <w:bCs/>
                <w:color w:val="000000"/>
                <w:kern w:val="0"/>
                <w:sz w:val="20"/>
                <w:szCs w:val="20"/>
                <w:vertAlign w:val="superscript"/>
                <w:lang w:eastAsia="en-GB"/>
                <w14:ligatures w14:val="none"/>
              </w:rPr>
              <w:t>th</w:t>
            </w:r>
            <w:r>
              <w:rPr>
                <w:rFonts w:ascii="Calibri" w:eastAsia="Times New Roman" w:hAnsi="Calibri" w:cs="Calibri"/>
                <w:b/>
                <w:bCs/>
                <w:color w:val="000000"/>
                <w:kern w:val="0"/>
                <w:sz w:val="20"/>
                <w:szCs w:val="20"/>
                <w:lang w:eastAsia="en-GB"/>
                <w14:ligatures w14:val="none"/>
              </w:rPr>
              <w:t xml:space="preserve"> February</w:t>
            </w:r>
            <w:r w:rsidR="00217831">
              <w:rPr>
                <w:rFonts w:ascii="Calibri" w:eastAsia="Times New Roman" w:hAnsi="Calibri" w:cs="Calibri"/>
                <w:b/>
                <w:bCs/>
                <w:color w:val="000000"/>
                <w:kern w:val="0"/>
                <w:sz w:val="20"/>
                <w:szCs w:val="20"/>
                <w:lang w:eastAsia="en-GB"/>
                <w14:ligatures w14:val="none"/>
              </w:rPr>
              <w:t xml:space="preserve"> 2026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CCCFDED" w14:textId="04B88104" w:rsidR="002930BE" w:rsidRPr="004B32ED" w:rsidRDefault="00217831" w:rsidP="00907388">
            <w:pPr>
              <w:spacing w:after="0" w:line="240" w:lineRule="auto"/>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Anchor Inn, Wingham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364A50" w14:textId="421870A0" w:rsidR="002930BE" w:rsidRPr="004B32ED" w:rsidRDefault="00217831" w:rsidP="00907388">
            <w:pPr>
              <w:spacing w:after="0" w:line="240" w:lineRule="auto"/>
              <w:rPr>
                <w:rFonts w:ascii="Calibri" w:eastAsia="Times New Roman" w:hAnsi="Calibri" w:cs="Calibri"/>
                <w:color w:val="000000"/>
                <w:kern w:val="0"/>
                <w:sz w:val="18"/>
                <w:szCs w:val="18"/>
                <w:lang w:eastAsia="en-GB"/>
                <w14:ligatures w14:val="none"/>
              </w:rPr>
            </w:pPr>
            <w:r>
              <w:rPr>
                <w:rFonts w:ascii="Calibri" w:eastAsia="Times New Roman" w:hAnsi="Calibri" w:cs="Calibri"/>
                <w:color w:val="000000"/>
                <w:kern w:val="0"/>
                <w:sz w:val="18"/>
                <w:szCs w:val="18"/>
                <w:lang w:eastAsia="en-GB"/>
                <w14:ligatures w14:val="none"/>
              </w:rPr>
              <w:t>Festive meal</w:t>
            </w:r>
            <w:r w:rsidR="00BC0439">
              <w:rPr>
                <w:rFonts w:ascii="Calibri" w:eastAsia="Times New Roman" w:hAnsi="Calibri" w:cs="Calibri"/>
                <w:color w:val="000000"/>
                <w:kern w:val="0"/>
                <w:sz w:val="18"/>
                <w:szCs w:val="18"/>
                <w:lang w:eastAsia="en-GB"/>
                <w14:ligatures w14:val="none"/>
              </w:rPr>
              <w:t xml:space="preserve">. </w:t>
            </w:r>
            <w:r>
              <w:rPr>
                <w:rFonts w:ascii="Calibri" w:eastAsia="Times New Roman" w:hAnsi="Calibri" w:cs="Calibri"/>
                <w:color w:val="000000"/>
                <w:kern w:val="0"/>
                <w:sz w:val="18"/>
                <w:szCs w:val="18"/>
                <w:lang w:eastAsia="en-GB"/>
                <w14:ligatures w14:val="none"/>
              </w:rPr>
              <w:t>12</w:t>
            </w:r>
            <w:r w:rsidR="00BC0439">
              <w:rPr>
                <w:rFonts w:ascii="Calibri" w:eastAsia="Times New Roman" w:hAnsi="Calibri" w:cs="Calibri"/>
                <w:color w:val="000000"/>
                <w:kern w:val="0"/>
                <w:sz w:val="18"/>
                <w:szCs w:val="18"/>
                <w:lang w:eastAsia="en-GB"/>
                <w14:ligatures w14:val="none"/>
              </w:rPr>
              <w:t xml:space="preserve"> for </w:t>
            </w:r>
            <w:r>
              <w:rPr>
                <w:rFonts w:ascii="Calibri" w:eastAsia="Times New Roman" w:hAnsi="Calibri" w:cs="Calibri"/>
                <w:color w:val="000000"/>
                <w:kern w:val="0"/>
                <w:sz w:val="18"/>
                <w:szCs w:val="18"/>
                <w:lang w:eastAsia="en-GB"/>
                <w14:ligatures w14:val="none"/>
              </w:rPr>
              <w:t>12</w:t>
            </w:r>
            <w:r w:rsidR="00BC0439">
              <w:rPr>
                <w:rFonts w:ascii="Calibri" w:eastAsia="Times New Roman" w:hAnsi="Calibri" w:cs="Calibri"/>
                <w:color w:val="000000"/>
                <w:kern w:val="0"/>
                <w:sz w:val="18"/>
                <w:szCs w:val="18"/>
                <w:lang w:eastAsia="en-GB"/>
                <w14:ligatures w14:val="none"/>
              </w:rPr>
              <w:t>.30pm</w:t>
            </w:r>
          </w:p>
        </w:tc>
      </w:tr>
      <w:tr w:rsidR="002930BE" w:rsidRPr="004B32ED" w14:paraId="01857033" w14:textId="77777777" w:rsidTr="002A27AD">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69420C64" w14:textId="6BF5CCBB" w:rsidR="002930BE" w:rsidRPr="004B32ED" w:rsidRDefault="00217831" w:rsidP="00907388">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 xml:space="preserve">March 2026 Date </w:t>
            </w:r>
            <w:r w:rsidR="00D45B93">
              <w:rPr>
                <w:rFonts w:ascii="Calibri" w:eastAsia="Times New Roman" w:hAnsi="Calibri" w:cs="Calibri"/>
                <w:b/>
                <w:bCs/>
                <w:color w:val="000000"/>
                <w:kern w:val="0"/>
                <w:sz w:val="20"/>
                <w:szCs w:val="20"/>
                <w:lang w:eastAsia="en-GB"/>
                <w14:ligatures w14:val="none"/>
              </w:rPr>
              <w:t>(</w:t>
            </w:r>
            <w:r>
              <w:rPr>
                <w:rFonts w:ascii="Calibri" w:eastAsia="Times New Roman" w:hAnsi="Calibri" w:cs="Calibri"/>
                <w:b/>
                <w:bCs/>
                <w:color w:val="000000"/>
                <w:kern w:val="0"/>
                <w:sz w:val="20"/>
                <w:szCs w:val="20"/>
                <w:lang w:eastAsia="en-GB"/>
                <w14:ligatures w14:val="none"/>
              </w:rPr>
              <w:t>TBC</w:t>
            </w:r>
            <w:r w:rsidR="00D45B93">
              <w:rPr>
                <w:rFonts w:ascii="Calibri" w:eastAsia="Times New Roman" w:hAnsi="Calibri" w:cs="Calibri"/>
                <w:b/>
                <w:bCs/>
                <w:color w:val="000000"/>
                <w:kern w:val="0"/>
                <w:sz w:val="20"/>
                <w:szCs w:val="20"/>
                <w:lang w:eastAsia="en-GB"/>
                <w14:ligatures w14:val="none"/>
              </w:rPr>
              <w:t>)</w:t>
            </w:r>
            <w:r w:rsidR="00C67D4F">
              <w:rPr>
                <w:rFonts w:ascii="Calibri" w:eastAsia="Times New Roman" w:hAnsi="Calibri" w:cs="Calibri"/>
                <w:b/>
                <w:bCs/>
                <w:color w:val="000000"/>
                <w:kern w:val="0"/>
                <w:sz w:val="20"/>
                <w:szCs w:val="20"/>
                <w:lang w:eastAsia="en-GB"/>
                <w14:ligatures w14:val="none"/>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5E2376A" w14:textId="39EB55A3" w:rsidR="002930BE" w:rsidRPr="004B32ED" w:rsidRDefault="00217831" w:rsidP="00907388">
            <w:pPr>
              <w:spacing w:after="0" w:line="240" w:lineRule="auto"/>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Woodnesborough village hall</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74AFB4" w14:textId="7CDBE2A2" w:rsidR="002930BE" w:rsidRPr="004B32ED" w:rsidRDefault="00217831" w:rsidP="00907388">
            <w:pPr>
              <w:spacing w:after="0" w:line="240" w:lineRule="auto"/>
              <w:rPr>
                <w:rFonts w:ascii="Calibri" w:eastAsia="Times New Roman" w:hAnsi="Calibri" w:cs="Calibri"/>
                <w:color w:val="000000"/>
                <w:kern w:val="0"/>
                <w:sz w:val="18"/>
                <w:szCs w:val="18"/>
                <w:lang w:eastAsia="en-GB"/>
                <w14:ligatures w14:val="none"/>
              </w:rPr>
            </w:pPr>
            <w:r>
              <w:rPr>
                <w:rFonts w:ascii="Calibri" w:eastAsia="Times New Roman" w:hAnsi="Calibri" w:cs="Calibri"/>
                <w:color w:val="000000"/>
                <w:kern w:val="0"/>
                <w:sz w:val="18"/>
                <w:szCs w:val="18"/>
                <w:lang w:eastAsia="en-GB"/>
                <w14:ligatures w14:val="none"/>
              </w:rPr>
              <w:t>AGM 2pm</w:t>
            </w:r>
          </w:p>
        </w:tc>
      </w:tr>
    </w:tbl>
    <w:p w14:paraId="5957F3E6" w14:textId="721778F1" w:rsidR="002A27AD" w:rsidRDefault="002A27AD" w:rsidP="002930BE">
      <w:pPr>
        <w:sectPr w:rsidR="002A27AD" w:rsidSect="0092618A">
          <w:pgSz w:w="11906" w:h="16838"/>
          <w:pgMar w:top="720" w:right="720" w:bottom="720" w:left="720" w:header="709" w:footer="709" w:gutter="0"/>
          <w:cols w:space="708"/>
          <w:docGrid w:linePitch="360"/>
        </w:sectPr>
      </w:pPr>
    </w:p>
    <w:p w14:paraId="4270166B" w14:textId="1C856470" w:rsidR="002930BE" w:rsidRDefault="002930BE" w:rsidP="00EB5346">
      <w:pPr>
        <w:ind w:right="-153"/>
      </w:pPr>
    </w:p>
    <w:p w14:paraId="1C3907A4" w14:textId="77777777" w:rsidR="00EB04D8" w:rsidRDefault="00EB04D8" w:rsidP="00EB5346">
      <w:pPr>
        <w:ind w:left="426"/>
        <w:rPr>
          <w:b/>
          <w:bCs/>
          <w:u w:val="single"/>
        </w:rPr>
        <w:sectPr w:rsidR="00EB04D8" w:rsidSect="00EB04D8">
          <w:type w:val="continuous"/>
          <w:pgSz w:w="11906" w:h="16838"/>
          <w:pgMar w:top="720" w:right="720" w:bottom="720" w:left="720" w:header="709" w:footer="709" w:gutter="0"/>
          <w:cols w:num="2" w:space="566"/>
          <w:docGrid w:linePitch="360"/>
        </w:sectPr>
      </w:pPr>
    </w:p>
    <w:p w14:paraId="46F926FD" w14:textId="77777777" w:rsidR="00EB04D8" w:rsidRDefault="00EB04D8" w:rsidP="00EB5346">
      <w:pPr>
        <w:ind w:left="426"/>
        <w:rPr>
          <w:b/>
          <w:bCs/>
          <w:u w:val="single"/>
        </w:rPr>
      </w:pPr>
    </w:p>
    <w:p w14:paraId="7E5C201F" w14:textId="16B849D1" w:rsidR="002A27AD" w:rsidRDefault="00EB04D8" w:rsidP="00EB5346">
      <w:pPr>
        <w:ind w:left="426"/>
        <w:rPr>
          <w:b/>
          <w:bCs/>
          <w:u w:val="single"/>
        </w:rPr>
      </w:pPr>
      <w:r>
        <w:rPr>
          <w:noProof/>
        </w:rPr>
        <w:drawing>
          <wp:anchor distT="0" distB="0" distL="114300" distR="114300" simplePos="0" relativeHeight="251659264" behindDoc="0" locked="0" layoutInCell="1" allowOverlap="0" wp14:anchorId="07C08046" wp14:editId="39E4217D">
            <wp:simplePos x="0" y="0"/>
            <wp:positionH relativeFrom="page">
              <wp:posOffset>466725</wp:posOffset>
            </wp:positionH>
            <wp:positionV relativeFrom="page">
              <wp:posOffset>380365</wp:posOffset>
            </wp:positionV>
            <wp:extent cx="3121025" cy="4708525"/>
            <wp:effectExtent l="0" t="0" r="3175" b="0"/>
            <wp:wrapTopAndBottom/>
            <wp:docPr id="9959" name="Picture 9959"/>
            <wp:cNvGraphicFramePr/>
            <a:graphic xmlns:a="http://schemas.openxmlformats.org/drawingml/2006/main">
              <a:graphicData uri="http://schemas.openxmlformats.org/drawingml/2006/picture">
                <pic:pic xmlns:pic="http://schemas.openxmlformats.org/drawingml/2006/picture">
                  <pic:nvPicPr>
                    <pic:cNvPr id="9959" name="Picture 9959"/>
                    <pic:cNvPicPr/>
                  </pic:nvPicPr>
                  <pic:blipFill>
                    <a:blip r:embed="rId8"/>
                    <a:stretch>
                      <a:fillRect/>
                    </a:stretch>
                  </pic:blipFill>
                  <pic:spPr>
                    <a:xfrm>
                      <a:off x="0" y="0"/>
                      <a:ext cx="3121025" cy="4708525"/>
                    </a:xfrm>
                    <a:prstGeom prst="rect">
                      <a:avLst/>
                    </a:prstGeom>
                  </pic:spPr>
                </pic:pic>
              </a:graphicData>
            </a:graphic>
            <wp14:sizeRelH relativeFrom="margin">
              <wp14:pctWidth>0</wp14:pctWidth>
            </wp14:sizeRelH>
            <wp14:sizeRelV relativeFrom="margin">
              <wp14:pctHeight>0</wp14:pctHeight>
            </wp14:sizeRelV>
          </wp:anchor>
        </w:drawing>
      </w:r>
      <w:r>
        <w:rPr>
          <w:b/>
          <w:bCs/>
          <w:u w:val="single"/>
        </w:rPr>
        <w:t>D</w:t>
      </w:r>
      <w:r w:rsidR="002A27AD">
        <w:rPr>
          <w:b/>
          <w:bCs/>
          <w:u w:val="single"/>
        </w:rPr>
        <w:t>atrows Committee</w:t>
      </w:r>
    </w:p>
    <w:p w14:paraId="2F492F96" w14:textId="322C7420" w:rsidR="002A27AD" w:rsidRDefault="002A27AD" w:rsidP="00EB5346">
      <w:pPr>
        <w:ind w:left="426"/>
      </w:pPr>
      <w:r>
        <w:t>Chair- Jerry Swallow</w:t>
      </w:r>
    </w:p>
    <w:p w14:paraId="25B35DBE" w14:textId="6609180C" w:rsidR="002A27AD" w:rsidRDefault="002A27AD" w:rsidP="00EB5346">
      <w:pPr>
        <w:ind w:left="426"/>
      </w:pPr>
      <w:r>
        <w:t>Treasurer – Mike Weston</w:t>
      </w:r>
    </w:p>
    <w:p w14:paraId="6D200A1A" w14:textId="02CAF40C" w:rsidR="002A27AD" w:rsidRDefault="002A27AD" w:rsidP="00EB5346">
      <w:pPr>
        <w:ind w:left="426"/>
      </w:pPr>
      <w:r>
        <w:t>Membership Secretary – Angela Whelan</w:t>
      </w:r>
    </w:p>
    <w:p w14:paraId="01307D9D" w14:textId="1A279063" w:rsidR="002A27AD" w:rsidRDefault="002A27AD" w:rsidP="00EB5346">
      <w:pPr>
        <w:ind w:left="426"/>
      </w:pPr>
      <w:r>
        <w:t>Social Secretary – Stella Playforth</w:t>
      </w:r>
    </w:p>
    <w:p w14:paraId="3C4F8E62" w14:textId="36D6E126" w:rsidR="002A27AD" w:rsidRDefault="002A27AD" w:rsidP="00EB5346">
      <w:pPr>
        <w:ind w:left="426"/>
      </w:pPr>
      <w:r>
        <w:t>PROW Officer – Roger King</w:t>
      </w:r>
    </w:p>
    <w:p w14:paraId="53160EBB" w14:textId="5554F7DE" w:rsidR="002A27AD" w:rsidRDefault="002A27AD" w:rsidP="00EB5346">
      <w:pPr>
        <w:ind w:left="426"/>
      </w:pPr>
      <w:r>
        <w:t>Walks Secretaries – Steve &amp; Jan Tebbett</w:t>
      </w:r>
    </w:p>
    <w:p w14:paraId="10400C08" w14:textId="01501D1B" w:rsidR="002A27AD" w:rsidRDefault="002A27AD" w:rsidP="00EB5346">
      <w:pPr>
        <w:ind w:left="426"/>
      </w:pPr>
      <w:r>
        <w:t xml:space="preserve">Minutes Secretary – Les Oliver </w:t>
      </w:r>
    </w:p>
    <w:p w14:paraId="3C610F7F" w14:textId="085D6501" w:rsidR="002A27AD" w:rsidRDefault="002A27AD" w:rsidP="00EB5346">
      <w:pPr>
        <w:ind w:left="426"/>
      </w:pPr>
      <w:r>
        <w:t xml:space="preserve">The next newsletter will be issued in </w:t>
      </w:r>
      <w:r w:rsidR="0012437D">
        <w:t>June</w:t>
      </w:r>
      <w:r>
        <w:t xml:space="preserve"> 202</w:t>
      </w:r>
      <w:r w:rsidR="0012437D">
        <w:t>6</w:t>
      </w:r>
      <w:r>
        <w:t xml:space="preserve">.  </w:t>
      </w:r>
    </w:p>
    <w:p w14:paraId="70B460AA" w14:textId="635705B0" w:rsidR="002A27AD" w:rsidRDefault="002A27AD" w:rsidP="00EB5346">
      <w:pPr>
        <w:ind w:left="426"/>
      </w:pPr>
    </w:p>
    <w:p w14:paraId="537D5E87" w14:textId="5A2C00CD" w:rsidR="00EB5346" w:rsidRDefault="00EB5346" w:rsidP="00EB5346">
      <w:pPr>
        <w:ind w:left="426"/>
      </w:pPr>
    </w:p>
    <w:p w14:paraId="041A3832" w14:textId="2D93DDBB" w:rsidR="002A27AD" w:rsidRDefault="002A27AD" w:rsidP="00EB5346">
      <w:pPr>
        <w:ind w:left="426"/>
      </w:pPr>
      <w:r>
        <w:t xml:space="preserve">Please send any items to me by email </w:t>
      </w:r>
      <w:hyperlink r:id="rId9" w:history="1">
        <w:r w:rsidRPr="000E146A">
          <w:rPr>
            <w:rStyle w:val="Hyperlink"/>
          </w:rPr>
          <w:t>tebbettj@hotmail.co.uk</w:t>
        </w:r>
      </w:hyperlink>
      <w:r>
        <w:t xml:space="preserve">  </w:t>
      </w:r>
    </w:p>
    <w:p w14:paraId="7CEA8CDC" w14:textId="552D0673" w:rsidR="002A27AD" w:rsidRDefault="002A27AD" w:rsidP="00EB5346">
      <w:pPr>
        <w:ind w:left="426"/>
      </w:pPr>
      <w:r>
        <w:t xml:space="preserve">Many thanks, Jan. </w:t>
      </w:r>
    </w:p>
    <w:p w14:paraId="1E34AC7A" w14:textId="77777777" w:rsidR="002A27AD" w:rsidRDefault="002A27AD" w:rsidP="002930BE">
      <w:pPr>
        <w:sectPr w:rsidR="002A27AD" w:rsidSect="00EB04D8">
          <w:type w:val="continuous"/>
          <w:pgSz w:w="11906" w:h="16838"/>
          <w:pgMar w:top="720" w:right="720" w:bottom="720" w:left="720" w:header="709" w:footer="709" w:gutter="0"/>
          <w:cols w:num="2" w:space="566"/>
          <w:docGrid w:linePitch="360"/>
        </w:sectPr>
      </w:pPr>
    </w:p>
    <w:p w14:paraId="52E6E981" w14:textId="77777777" w:rsidR="00EB04D8" w:rsidRDefault="00EB04D8" w:rsidP="00EB04D8">
      <w:pPr>
        <w:sectPr w:rsidR="00EB04D8" w:rsidSect="002A27AD">
          <w:type w:val="continuous"/>
          <w:pgSz w:w="11906" w:h="16838"/>
          <w:pgMar w:top="720" w:right="720" w:bottom="720" w:left="720" w:header="709" w:footer="709" w:gutter="0"/>
          <w:cols w:space="708"/>
          <w:docGrid w:linePitch="360"/>
        </w:sectPr>
      </w:pPr>
    </w:p>
    <w:p w14:paraId="52536B3B" w14:textId="77777777" w:rsidR="008D64F1" w:rsidRPr="00901DEC" w:rsidRDefault="008D64F1" w:rsidP="00AB6BC8"/>
    <w:sectPr w:rsidR="008D64F1" w:rsidRPr="00901DEC" w:rsidSect="002A27AD">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80F3C"/>
    <w:multiLevelType w:val="hybridMultilevel"/>
    <w:tmpl w:val="D99CCCA6"/>
    <w:lvl w:ilvl="0" w:tplc="A2840BEC">
      <w:start w:val="1"/>
      <w:numFmt w:val="lowerLetter"/>
      <w:lvlText w:val="%1."/>
      <w:lvlJc w:val="left"/>
      <w:pPr>
        <w:ind w:left="360" w:hanging="360"/>
      </w:pPr>
      <w:rPr>
        <w:rFonts w:eastAsia="Calibri"/>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36219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76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BE"/>
    <w:rsid w:val="00024E85"/>
    <w:rsid w:val="00057E22"/>
    <w:rsid w:val="000A74FC"/>
    <w:rsid w:val="000C70A3"/>
    <w:rsid w:val="0012437D"/>
    <w:rsid w:val="00132ABC"/>
    <w:rsid w:val="00165AD9"/>
    <w:rsid w:val="00174FE2"/>
    <w:rsid w:val="0018119D"/>
    <w:rsid w:val="001924E8"/>
    <w:rsid w:val="00193AB0"/>
    <w:rsid w:val="00214ED0"/>
    <w:rsid w:val="00217831"/>
    <w:rsid w:val="002321F7"/>
    <w:rsid w:val="002357FC"/>
    <w:rsid w:val="002930BE"/>
    <w:rsid w:val="002A27AD"/>
    <w:rsid w:val="002B3279"/>
    <w:rsid w:val="002C25CF"/>
    <w:rsid w:val="00311391"/>
    <w:rsid w:val="00406805"/>
    <w:rsid w:val="0041025F"/>
    <w:rsid w:val="0044210D"/>
    <w:rsid w:val="00512D5F"/>
    <w:rsid w:val="005478B2"/>
    <w:rsid w:val="00580DE0"/>
    <w:rsid w:val="00586EC9"/>
    <w:rsid w:val="005B395A"/>
    <w:rsid w:val="0064342C"/>
    <w:rsid w:val="00651B8C"/>
    <w:rsid w:val="00652A5A"/>
    <w:rsid w:val="006B34C8"/>
    <w:rsid w:val="006B7BB9"/>
    <w:rsid w:val="0088077E"/>
    <w:rsid w:val="008844AE"/>
    <w:rsid w:val="008B7607"/>
    <w:rsid w:val="008C6FA7"/>
    <w:rsid w:val="008D368A"/>
    <w:rsid w:val="008D64F1"/>
    <w:rsid w:val="0092618A"/>
    <w:rsid w:val="00965FA2"/>
    <w:rsid w:val="00981701"/>
    <w:rsid w:val="009B30A4"/>
    <w:rsid w:val="00A05838"/>
    <w:rsid w:val="00A12B16"/>
    <w:rsid w:val="00A255E9"/>
    <w:rsid w:val="00A3484F"/>
    <w:rsid w:val="00A77C6E"/>
    <w:rsid w:val="00AA0FA7"/>
    <w:rsid w:val="00AB6BC8"/>
    <w:rsid w:val="00B4009A"/>
    <w:rsid w:val="00BC0439"/>
    <w:rsid w:val="00C6697D"/>
    <w:rsid w:val="00C67D4F"/>
    <w:rsid w:val="00CE2E28"/>
    <w:rsid w:val="00D32B79"/>
    <w:rsid w:val="00D45B93"/>
    <w:rsid w:val="00D60760"/>
    <w:rsid w:val="00D81D8F"/>
    <w:rsid w:val="00DC79F6"/>
    <w:rsid w:val="00DE68A9"/>
    <w:rsid w:val="00E730ED"/>
    <w:rsid w:val="00EB04D8"/>
    <w:rsid w:val="00EB5346"/>
    <w:rsid w:val="00F446C4"/>
    <w:rsid w:val="00F522DB"/>
    <w:rsid w:val="00FD4261"/>
    <w:rsid w:val="00F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CC1D"/>
  <w15:chartTrackingRefBased/>
  <w15:docId w15:val="{F18042C0-08F0-4048-A90F-C3DD590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0BE"/>
    <w:rPr>
      <w:color w:val="0563C1" w:themeColor="hyperlink"/>
      <w:u w:val="single"/>
    </w:rPr>
  </w:style>
  <w:style w:type="paragraph" w:styleId="ListParagraph">
    <w:name w:val="List Paragraph"/>
    <w:basedOn w:val="Normal"/>
    <w:uiPriority w:val="34"/>
    <w:qFormat/>
    <w:rsid w:val="002930BE"/>
    <w:pPr>
      <w:spacing w:after="0" w:line="240" w:lineRule="auto"/>
      <w:ind w:left="720"/>
    </w:pPr>
    <w:rPr>
      <w:rFonts w:ascii="Times New Roman" w:eastAsia="Times New Roman" w:hAnsi="Times New Roman" w:cs="Times New Roman"/>
      <w:kern w:val="0"/>
      <w:sz w:val="24"/>
      <w:szCs w:val="24"/>
      <w14:ligatures w14:val="none"/>
    </w:rPr>
  </w:style>
  <w:style w:type="paragraph" w:customStyle="1" w:styleId="Default">
    <w:name w:val="Default"/>
    <w:rsid w:val="00311391"/>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7966">
      <w:bodyDiv w:val="1"/>
      <w:marLeft w:val="0"/>
      <w:marRight w:val="0"/>
      <w:marTop w:val="0"/>
      <w:marBottom w:val="0"/>
      <w:divBdr>
        <w:top w:val="none" w:sz="0" w:space="0" w:color="auto"/>
        <w:left w:val="none" w:sz="0" w:space="0" w:color="auto"/>
        <w:bottom w:val="none" w:sz="0" w:space="0" w:color="auto"/>
        <w:right w:val="none" w:sz="0" w:space="0" w:color="auto"/>
      </w:divBdr>
    </w:div>
    <w:div w:id="789132830">
      <w:bodyDiv w:val="1"/>
      <w:marLeft w:val="0"/>
      <w:marRight w:val="0"/>
      <w:marTop w:val="0"/>
      <w:marBottom w:val="0"/>
      <w:divBdr>
        <w:top w:val="none" w:sz="0" w:space="0" w:color="auto"/>
        <w:left w:val="none" w:sz="0" w:space="0" w:color="auto"/>
        <w:bottom w:val="none" w:sz="0" w:space="0" w:color="auto"/>
        <w:right w:val="none" w:sz="0" w:space="0" w:color="auto"/>
      </w:divBdr>
    </w:div>
    <w:div w:id="1139885528">
      <w:bodyDiv w:val="1"/>
      <w:marLeft w:val="0"/>
      <w:marRight w:val="0"/>
      <w:marTop w:val="0"/>
      <w:marBottom w:val="0"/>
      <w:divBdr>
        <w:top w:val="none" w:sz="0" w:space="0" w:color="auto"/>
        <w:left w:val="none" w:sz="0" w:space="0" w:color="auto"/>
        <w:bottom w:val="none" w:sz="0" w:space="0" w:color="auto"/>
        <w:right w:val="none" w:sz="0" w:space="0" w:color="auto"/>
      </w:divBdr>
    </w:div>
    <w:div w:id="1331371712">
      <w:bodyDiv w:val="1"/>
      <w:marLeft w:val="0"/>
      <w:marRight w:val="0"/>
      <w:marTop w:val="0"/>
      <w:marBottom w:val="0"/>
      <w:divBdr>
        <w:top w:val="none" w:sz="0" w:space="0" w:color="auto"/>
        <w:left w:val="none" w:sz="0" w:space="0" w:color="auto"/>
        <w:bottom w:val="none" w:sz="0" w:space="0" w:color="auto"/>
        <w:right w:val="none" w:sz="0" w:space="0" w:color="auto"/>
      </w:divBdr>
    </w:div>
    <w:div w:id="14364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roger.rambler89@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ps.kent.gov.uk/countrysideaccesscams/standardmap.aspx" TargetMode="External"/><Relationship Id="rId11" Type="http://schemas.openxmlformats.org/officeDocument/2006/relationships/theme" Target="theme/theme1.xml"/><Relationship Id="rId5" Type="http://schemas.openxmlformats.org/officeDocument/2006/relationships/hyperlink" Target="mailto:weston71dover@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bbettj@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Tebbett</dc:creator>
  <cp:keywords/>
  <dc:description/>
  <cp:lastModifiedBy>Steve Tebbett</cp:lastModifiedBy>
  <cp:revision>3</cp:revision>
  <dcterms:created xsi:type="dcterms:W3CDTF">2025-12-02T09:31:00Z</dcterms:created>
  <dcterms:modified xsi:type="dcterms:W3CDTF">2026-01-08T10:36:00Z</dcterms:modified>
</cp:coreProperties>
</file>